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FF7" w:rsidRPr="00286FF7" w:rsidRDefault="00286FF7" w:rsidP="00286FF7">
      <w:pPr>
        <w:spacing w:line="360" w:lineRule="auto"/>
        <w:ind w:left="-567" w:right="-149"/>
        <w:jc w:val="both"/>
        <w:rPr>
          <w:rFonts w:ascii="Arial" w:hAnsi="Arial" w:cs="Arial"/>
          <w:i/>
          <w:sz w:val="24"/>
          <w:szCs w:val="24"/>
          <w:lang w:val="en-GB"/>
        </w:rPr>
      </w:pPr>
      <w:r w:rsidRPr="00286FF7">
        <w:rPr>
          <w:rFonts w:ascii="Arial" w:hAnsi="Arial" w:cs="Arial"/>
          <w:sz w:val="24"/>
          <w:szCs w:val="24"/>
        </w:rPr>
        <w:t xml:space="preserve">74. Mariotti L, Losi G, Lia A., Melone M., Chiavegato A., Gomez-Gonzalo M., Sessolo M,  Bovetti S., Forli A., Zonta M., Requie LM, Marcon I., Pugliese A., Viollet C., Bettler B., Fellin T., Conti F., Carmignoto G. (2018) Interneuron-specific signalling evokes distinctive somatostatin-mediated responses in adult cortical astrocytes. </w:t>
      </w:r>
      <w:r w:rsidRPr="00286FF7">
        <w:rPr>
          <w:rFonts w:ascii="Arial" w:hAnsi="Arial" w:cs="Arial"/>
          <w:i/>
          <w:sz w:val="24"/>
          <w:szCs w:val="24"/>
        </w:rPr>
        <w:t>Nature Comm. 9:82.</w:t>
      </w:r>
    </w:p>
    <w:p w:rsidR="00286FF7" w:rsidRPr="00286FF7" w:rsidRDefault="00286FF7" w:rsidP="00286FF7">
      <w:pPr>
        <w:tabs>
          <w:tab w:val="left" w:pos="709"/>
        </w:tabs>
        <w:spacing w:line="360" w:lineRule="auto"/>
        <w:ind w:left="-567" w:right="-149"/>
        <w:jc w:val="both"/>
        <w:rPr>
          <w:rFonts w:ascii="Arial" w:hAnsi="Arial" w:cs="Arial"/>
          <w:i/>
          <w:color w:val="000000"/>
          <w:sz w:val="24"/>
          <w:szCs w:val="24"/>
          <w:lang w:val="it-IT"/>
        </w:rPr>
      </w:pPr>
      <w:r w:rsidRPr="00286FF7">
        <w:rPr>
          <w:rFonts w:ascii="Arial" w:hAnsi="Arial" w:cs="Arial"/>
          <w:sz w:val="24"/>
          <w:szCs w:val="24"/>
          <w:lang w:val="en-GB"/>
        </w:rPr>
        <w:t xml:space="preserve">73. Librizzi L., Losi G., Marcon I, Sessolo M., Scalmani P, Carmignoto G., de Curtis M (2017) Interneuronal network activity at the onset of seizure-like events in entorhinal cortex slices. </w:t>
      </w:r>
      <w:r w:rsidRPr="00286FF7">
        <w:rPr>
          <w:rFonts w:ascii="Arial" w:hAnsi="Arial" w:cs="Arial"/>
          <w:i/>
          <w:color w:val="000000"/>
          <w:sz w:val="24"/>
          <w:szCs w:val="24"/>
          <w:lang w:val="it-IT"/>
        </w:rPr>
        <w:t>The Journal of Neuroscience  10</w:t>
      </w:r>
      <w:r w:rsidRPr="00286FF7">
        <w:rPr>
          <w:rFonts w:ascii="Arial" w:hAnsi="Arial" w:cs="Arial"/>
          <w:i/>
          <w:sz w:val="24"/>
          <w:szCs w:val="24"/>
          <w:lang w:val="en-GB"/>
        </w:rPr>
        <w:t>, 3906-16.</w:t>
      </w:r>
    </w:p>
    <w:p w:rsidR="00286FF7" w:rsidRPr="00286FF7" w:rsidRDefault="00286FF7" w:rsidP="00286FF7">
      <w:pPr>
        <w:pStyle w:val="NormaleWeb"/>
        <w:spacing w:before="0" w:beforeAutospacing="0" w:after="0" w:afterAutospacing="0" w:line="360" w:lineRule="auto"/>
        <w:ind w:left="-567" w:right="-149"/>
        <w:jc w:val="both"/>
        <w:rPr>
          <w:rFonts w:ascii="Arial" w:hAnsi="Arial" w:cs="Arial"/>
        </w:rPr>
      </w:pPr>
      <w:r w:rsidRPr="00286FF7">
        <w:rPr>
          <w:rFonts w:ascii="Arial" w:hAnsi="Arial" w:cs="Arial"/>
        </w:rPr>
        <w:t>72. Losi G, Mariotti L, Sessolo M, Carmignoto G. (2017) New tools to study astrocyte Ca</w:t>
      </w:r>
      <w:r w:rsidRPr="00286FF7">
        <w:rPr>
          <w:rFonts w:ascii="Arial" w:hAnsi="Arial" w:cs="Arial"/>
          <w:vertAlign w:val="superscript"/>
        </w:rPr>
        <w:t>2+</w:t>
      </w:r>
      <w:r w:rsidRPr="00286FF7">
        <w:rPr>
          <w:rFonts w:ascii="Arial" w:hAnsi="Arial" w:cs="Arial"/>
        </w:rPr>
        <w:t xml:space="preserve"> signal dynamics in brain networks </w:t>
      </w:r>
      <w:r w:rsidRPr="00286FF7">
        <w:rPr>
          <w:rFonts w:ascii="Arial" w:hAnsi="Arial" w:cs="Arial"/>
          <w:i/>
        </w:rPr>
        <w:t>in vivo</w:t>
      </w:r>
      <w:r w:rsidRPr="00286FF7">
        <w:rPr>
          <w:rFonts w:ascii="Arial" w:hAnsi="Arial" w:cs="Arial"/>
        </w:rPr>
        <w:t xml:space="preserve">. </w:t>
      </w:r>
      <w:r w:rsidRPr="00286FF7">
        <w:rPr>
          <w:rFonts w:ascii="Arial" w:hAnsi="Arial" w:cs="Arial"/>
          <w:i/>
        </w:rPr>
        <w:t>Front Cell Neurosci</w:t>
      </w:r>
      <w:r w:rsidRPr="00286FF7">
        <w:rPr>
          <w:rFonts w:ascii="Arial" w:hAnsi="Arial" w:cs="Arial"/>
        </w:rPr>
        <w:t xml:space="preserve"> 11:134. DOI: 10.3389/fncel.2017.00134</w:t>
      </w:r>
    </w:p>
    <w:p w:rsidR="00286FF7" w:rsidRPr="00286FF7" w:rsidRDefault="00286FF7" w:rsidP="00286FF7">
      <w:pPr>
        <w:pStyle w:val="NormaleWeb"/>
        <w:spacing w:before="0" w:beforeAutospacing="0" w:after="0" w:afterAutospacing="0" w:line="360" w:lineRule="auto"/>
        <w:ind w:left="-567" w:right="-149"/>
        <w:jc w:val="both"/>
        <w:rPr>
          <w:rFonts w:ascii="Arial" w:hAnsi="Arial" w:cs="Arial"/>
        </w:rPr>
      </w:pPr>
      <w:r w:rsidRPr="00286FF7">
        <w:rPr>
          <w:rFonts w:ascii="Arial" w:hAnsi="Arial" w:cs="Arial"/>
        </w:rPr>
        <w:t>71. Paredes JM, Idilli AI, Mariotti L, Losi L, Arslanbaeva LR, Sulis Sato S, Artoni P, Szczurkowska J, Cancedda L, Ratto GM, Carmignoto G and Arosio D (2016) Synchronous bioimaging of intracellular pH and chloride based on LSS fluorescent protein</w:t>
      </w:r>
      <w:r w:rsidRPr="00286FF7">
        <w:rPr>
          <w:rFonts w:ascii="Arial" w:hAnsi="Arial" w:cs="Arial"/>
          <w:i/>
        </w:rPr>
        <w:t xml:space="preserve">. </w:t>
      </w:r>
      <w:r w:rsidRPr="00286FF7">
        <w:rPr>
          <w:rFonts w:ascii="Arial" w:hAnsi="Arial" w:cs="Arial"/>
          <w:i/>
          <w:color w:val="000000"/>
        </w:rPr>
        <w:t>ACS Chemical Biology</w:t>
      </w:r>
      <w:r w:rsidRPr="00286FF7">
        <w:rPr>
          <w:rFonts w:ascii="Arial" w:hAnsi="Arial" w:cs="Arial"/>
          <w:color w:val="000000"/>
        </w:rPr>
        <w:t xml:space="preserve"> DOI: 10.1021/acschembio.6b00103. IF 5,33</w:t>
      </w:r>
    </w:p>
    <w:p w:rsidR="00286FF7" w:rsidRPr="00286FF7" w:rsidRDefault="00286FF7" w:rsidP="00286FF7">
      <w:pPr>
        <w:pStyle w:val="NormaleWeb"/>
        <w:spacing w:before="0" w:beforeAutospacing="0" w:after="0" w:afterAutospacing="0" w:line="360" w:lineRule="auto"/>
        <w:ind w:left="-567" w:right="-149"/>
        <w:jc w:val="both"/>
        <w:rPr>
          <w:rFonts w:ascii="Arial" w:hAnsi="Arial" w:cs="Arial"/>
        </w:rPr>
      </w:pPr>
      <w:r w:rsidRPr="00286FF7">
        <w:rPr>
          <w:rFonts w:ascii="Arial" w:hAnsi="Arial" w:cs="Arial"/>
        </w:rPr>
        <w:t xml:space="preserve">70. De Stasi A.M., Farisello P., Marcon I., Cavallari S., Forli A., Vecchia D., Losi G., Mantegazza M., Panzeri S., Carmignoto G., Bacci A., Fellin T. (2016) Unaltered network activity and interneuronal firing during spontaneous cortical dynamics in vivo in a mouse model of Severe Myoclonic Epilepsy of Infancy. </w:t>
      </w:r>
      <w:r w:rsidRPr="00286FF7">
        <w:rPr>
          <w:rFonts w:ascii="Arial" w:hAnsi="Arial" w:cs="Arial"/>
          <w:i/>
        </w:rPr>
        <w:t>Cerebral Cortex</w:t>
      </w:r>
      <w:r w:rsidRPr="00286FF7">
        <w:rPr>
          <w:rFonts w:ascii="Arial" w:hAnsi="Arial" w:cs="Arial"/>
        </w:rPr>
        <w:t xml:space="preserve"> 1–17, DOI: 10.1093/cercor/bhw002.</w:t>
      </w:r>
    </w:p>
    <w:p w:rsidR="00286FF7" w:rsidRPr="00286FF7" w:rsidRDefault="00286FF7" w:rsidP="00286FF7">
      <w:pPr>
        <w:widowControl w:val="0"/>
        <w:autoSpaceDE w:val="0"/>
        <w:autoSpaceDN w:val="0"/>
        <w:adjustRightInd w:val="0"/>
        <w:spacing w:line="360" w:lineRule="auto"/>
        <w:ind w:left="-567" w:right="-149"/>
        <w:jc w:val="both"/>
        <w:rPr>
          <w:rFonts w:ascii="Arial" w:hAnsi="Arial" w:cs="Arial"/>
          <w:color w:val="000000"/>
          <w:sz w:val="24"/>
          <w:szCs w:val="24"/>
          <w:lang w:val="it-IT"/>
        </w:rPr>
      </w:pPr>
      <w:r w:rsidRPr="00286FF7">
        <w:rPr>
          <w:rFonts w:ascii="Arial" w:hAnsi="Arial" w:cs="Arial"/>
          <w:color w:val="000000"/>
          <w:sz w:val="24"/>
          <w:szCs w:val="24"/>
          <w:lang w:val="it-IT"/>
        </w:rPr>
        <w:t xml:space="preserve">69. Losi G., Marcon I., Mariotti L., Sessolo M., Chiavegato A. and Carmignoto G. (2016) A brain slice experimental model to study the generation and the propagation of focally-induced epileptiform activity. </w:t>
      </w:r>
      <w:r w:rsidRPr="00286FF7">
        <w:rPr>
          <w:rFonts w:ascii="Arial" w:hAnsi="Arial" w:cs="Arial"/>
          <w:i/>
          <w:color w:val="000000"/>
          <w:sz w:val="24"/>
          <w:szCs w:val="24"/>
          <w:lang w:val="it-IT"/>
        </w:rPr>
        <w:t xml:space="preserve">The Journal of Neuroscience Methods </w:t>
      </w:r>
      <w:r w:rsidRPr="00286FF7">
        <w:rPr>
          <w:rFonts w:ascii="Arial" w:hAnsi="Arial" w:cs="Arial"/>
          <w:sz w:val="24"/>
          <w:szCs w:val="24"/>
          <w:lang w:val="it-IT"/>
        </w:rPr>
        <w:t>260:125-31; DOI: 10.1016/j.jneumeth.2015.04.001</w:t>
      </w:r>
      <w:r w:rsidRPr="00286FF7">
        <w:rPr>
          <w:rFonts w:ascii="Arial" w:hAnsi="Arial" w:cs="Arial"/>
          <w:i/>
          <w:color w:val="000000"/>
          <w:sz w:val="24"/>
          <w:szCs w:val="24"/>
          <w:lang w:val="it-IT"/>
        </w:rPr>
        <w:t>.</w:t>
      </w:r>
    </w:p>
    <w:p w:rsidR="00286FF7" w:rsidRPr="00286FF7" w:rsidRDefault="00286FF7" w:rsidP="00286FF7">
      <w:pPr>
        <w:spacing w:line="360" w:lineRule="auto"/>
        <w:ind w:left="-567" w:right="-149"/>
        <w:jc w:val="both"/>
        <w:rPr>
          <w:rFonts w:ascii="Arial" w:hAnsi="Arial" w:cs="Arial"/>
          <w:i/>
          <w:sz w:val="24"/>
          <w:szCs w:val="24"/>
          <w:lang w:val="en-GB"/>
        </w:rPr>
      </w:pPr>
      <w:r w:rsidRPr="00286FF7">
        <w:rPr>
          <w:rFonts w:ascii="Arial" w:hAnsi="Arial" w:cs="Arial"/>
          <w:sz w:val="24"/>
          <w:szCs w:val="24"/>
        </w:rPr>
        <w:t>68. Mariotti L., Losi G., Sessolo M., Marcon I. and Carmignoto G. (2016) The inhibitory neurotransmitter GABA evokes long-lasting Ca</w:t>
      </w:r>
      <w:r w:rsidRPr="00286FF7">
        <w:rPr>
          <w:rFonts w:ascii="Arial" w:hAnsi="Arial" w:cs="Arial"/>
          <w:sz w:val="24"/>
          <w:szCs w:val="24"/>
          <w:vertAlign w:val="superscript"/>
        </w:rPr>
        <w:t>2+</w:t>
      </w:r>
      <w:r w:rsidRPr="00286FF7">
        <w:rPr>
          <w:rFonts w:ascii="Arial" w:hAnsi="Arial" w:cs="Arial"/>
          <w:sz w:val="24"/>
          <w:szCs w:val="24"/>
        </w:rPr>
        <w:t xml:space="preserve"> oscillations in cortical astrocytes. </w:t>
      </w:r>
      <w:r w:rsidRPr="00286FF7">
        <w:rPr>
          <w:rFonts w:ascii="Arial" w:hAnsi="Arial" w:cs="Arial"/>
          <w:i/>
          <w:sz w:val="24"/>
          <w:szCs w:val="24"/>
        </w:rPr>
        <w:t>Glia</w:t>
      </w:r>
      <w:r w:rsidRPr="00286FF7">
        <w:rPr>
          <w:rFonts w:ascii="Arial" w:hAnsi="Arial" w:cs="Arial"/>
          <w:sz w:val="24"/>
          <w:szCs w:val="24"/>
        </w:rPr>
        <w:t xml:space="preserve"> 64, 363-373. </w:t>
      </w:r>
      <w:r w:rsidRPr="00286FF7">
        <w:rPr>
          <w:rFonts w:ascii="Arial" w:hAnsi="Arial" w:cs="Arial"/>
          <w:sz w:val="24"/>
          <w:szCs w:val="24"/>
          <w:lang w:val="it-IT"/>
        </w:rPr>
        <w:t>doi: 10.1002/glia.22933.</w:t>
      </w:r>
    </w:p>
    <w:p w:rsidR="00286FF7" w:rsidRPr="00286FF7" w:rsidRDefault="00286FF7" w:rsidP="00286FF7">
      <w:pPr>
        <w:spacing w:line="360" w:lineRule="auto"/>
        <w:ind w:left="-567" w:right="-149"/>
        <w:jc w:val="both"/>
        <w:rPr>
          <w:rFonts w:ascii="Arial" w:hAnsi="Arial" w:cs="Arial"/>
          <w:sz w:val="24"/>
          <w:szCs w:val="24"/>
          <w:lang w:val="en-GB"/>
        </w:rPr>
      </w:pPr>
      <w:r w:rsidRPr="00286FF7">
        <w:rPr>
          <w:rFonts w:ascii="Arial" w:hAnsi="Arial" w:cs="Arial"/>
          <w:color w:val="000000"/>
          <w:sz w:val="24"/>
          <w:szCs w:val="24"/>
          <w:lang w:val="en-GB"/>
        </w:rPr>
        <w:t xml:space="preserve">67. Steinhauser C, Grunnet M. and Carmignoto G. (2016) </w:t>
      </w:r>
      <w:r w:rsidRPr="00286FF7">
        <w:rPr>
          <w:rFonts w:ascii="Arial" w:hAnsi="Arial" w:cs="Arial"/>
          <w:color w:val="000000"/>
          <w:sz w:val="24"/>
          <w:szCs w:val="24"/>
        </w:rPr>
        <w:t>Crucial role of</w:t>
      </w:r>
      <w:r w:rsidRPr="00286FF7">
        <w:rPr>
          <w:rFonts w:ascii="Arial" w:hAnsi="Arial" w:cs="Arial"/>
          <w:sz w:val="24"/>
          <w:szCs w:val="24"/>
        </w:rPr>
        <w:t xml:space="preserve"> astrocytes in temporal lobe epilepsy. </w:t>
      </w:r>
      <w:r w:rsidRPr="00286FF7">
        <w:rPr>
          <w:rFonts w:ascii="Arial" w:hAnsi="Arial" w:cs="Arial"/>
          <w:i/>
          <w:sz w:val="24"/>
          <w:szCs w:val="24"/>
        </w:rPr>
        <w:t>Neuroscience 323, 157169</w:t>
      </w:r>
      <w:r w:rsidRPr="00286FF7">
        <w:rPr>
          <w:rFonts w:ascii="Arial" w:hAnsi="Arial" w:cs="Arial"/>
          <w:sz w:val="24"/>
          <w:szCs w:val="24"/>
        </w:rPr>
        <w:t xml:space="preserve">. </w:t>
      </w:r>
      <w:r w:rsidRPr="00286FF7">
        <w:rPr>
          <w:rFonts w:ascii="Arial" w:hAnsi="Arial" w:cs="Arial"/>
          <w:i/>
          <w:sz w:val="24"/>
          <w:szCs w:val="24"/>
        </w:rPr>
        <w:t>http://dx.doi.org/10.1016/j.neuroscience.2014.12.047</w:t>
      </w:r>
    </w:p>
    <w:p w:rsidR="00286FF7" w:rsidRPr="00286FF7" w:rsidRDefault="00286FF7" w:rsidP="00286FF7">
      <w:pPr>
        <w:widowControl w:val="0"/>
        <w:autoSpaceDE w:val="0"/>
        <w:autoSpaceDN w:val="0"/>
        <w:adjustRightInd w:val="0"/>
        <w:spacing w:line="360" w:lineRule="auto"/>
        <w:ind w:left="-567" w:right="-149"/>
        <w:jc w:val="both"/>
        <w:rPr>
          <w:rFonts w:ascii="Arial" w:hAnsi="Arial" w:cs="Arial"/>
          <w:color w:val="000000"/>
          <w:sz w:val="24"/>
          <w:szCs w:val="24"/>
          <w:lang w:val="it-IT"/>
        </w:rPr>
      </w:pPr>
      <w:r w:rsidRPr="00286FF7">
        <w:rPr>
          <w:rFonts w:ascii="Arial" w:hAnsi="Arial" w:cs="Arial"/>
          <w:color w:val="000000"/>
          <w:sz w:val="24"/>
          <w:szCs w:val="24"/>
          <w:lang w:val="it-IT"/>
        </w:rPr>
        <w:t xml:space="preserve">66. Sessolo M., Marcon I., Bovetti S., Losi G., Cammarota M., Ratto G.M., Fellin T. and Carmignoto G. (2015) Parvalbumin-positive inhibitory interneurons oppose propagation but favor generation of focal epileptiform activity. </w:t>
      </w:r>
      <w:r w:rsidRPr="00286FF7">
        <w:rPr>
          <w:rFonts w:ascii="Arial" w:hAnsi="Arial" w:cs="Arial"/>
          <w:i/>
          <w:color w:val="000000"/>
          <w:sz w:val="24"/>
          <w:szCs w:val="24"/>
          <w:lang w:val="it-IT"/>
        </w:rPr>
        <w:t>The Journal of Neuroscience 35, 9544-9557</w:t>
      </w:r>
    </w:p>
    <w:p w:rsidR="00286FF7" w:rsidRPr="00286FF7" w:rsidRDefault="00286FF7" w:rsidP="00286FF7">
      <w:pPr>
        <w:spacing w:line="360" w:lineRule="auto"/>
        <w:ind w:left="-567" w:right="-149"/>
        <w:jc w:val="both"/>
        <w:rPr>
          <w:rFonts w:ascii="Arial" w:hAnsi="Arial" w:cs="Arial"/>
          <w:sz w:val="24"/>
          <w:szCs w:val="24"/>
          <w:lang w:val="it-IT"/>
        </w:rPr>
      </w:pPr>
      <w:r w:rsidRPr="00286FF7">
        <w:rPr>
          <w:rFonts w:ascii="Arial" w:hAnsi="Arial" w:cs="Arial"/>
          <w:sz w:val="24"/>
          <w:szCs w:val="24"/>
          <w:lang w:val="it-IT"/>
        </w:rPr>
        <w:t xml:space="preserve">65. Crunelli V., Carmignoto G. and Steinhauser C. (2015) Novel astrocytic targets provide new avenues for therapeutic treatment of epilepsy. </w:t>
      </w:r>
      <w:r w:rsidRPr="00286FF7">
        <w:rPr>
          <w:rFonts w:ascii="Arial" w:hAnsi="Arial" w:cs="Arial"/>
          <w:i/>
          <w:sz w:val="24"/>
          <w:szCs w:val="24"/>
          <w:lang w:val="it-IT"/>
        </w:rPr>
        <w:t>The Neuroscientists</w:t>
      </w:r>
      <w:r w:rsidRPr="00286FF7">
        <w:rPr>
          <w:rFonts w:ascii="Arial" w:hAnsi="Arial" w:cs="Arial"/>
          <w:sz w:val="24"/>
          <w:szCs w:val="24"/>
          <w:lang w:val="it-IT"/>
        </w:rPr>
        <w:t xml:space="preserve"> DOI: 10.1177/1073858414523320</w:t>
      </w:r>
    </w:p>
    <w:p w:rsidR="00286FF7" w:rsidRPr="00286FF7" w:rsidRDefault="00286FF7" w:rsidP="00286FF7">
      <w:pPr>
        <w:spacing w:line="360" w:lineRule="auto"/>
        <w:ind w:left="-567" w:right="-149"/>
        <w:jc w:val="both"/>
        <w:rPr>
          <w:rFonts w:ascii="Arial" w:hAnsi="Arial" w:cs="Arial"/>
          <w:i/>
          <w:sz w:val="24"/>
          <w:szCs w:val="24"/>
          <w:lang w:val="it-IT"/>
        </w:rPr>
      </w:pPr>
      <w:r w:rsidRPr="00286FF7">
        <w:rPr>
          <w:rFonts w:ascii="Arial" w:hAnsi="Arial" w:cs="Arial"/>
          <w:sz w:val="24"/>
          <w:szCs w:val="24"/>
        </w:rPr>
        <w:lastRenderedPageBreak/>
        <w:t xml:space="preserve">64. Losi G., Mariotti L. and Carmignoto G. (2014) </w:t>
      </w:r>
      <w:r w:rsidRPr="00286FF7">
        <w:rPr>
          <w:rFonts w:ascii="Arial" w:hAnsi="Arial" w:cs="Arial"/>
          <w:sz w:val="24"/>
          <w:szCs w:val="24"/>
          <w:lang w:val="en-GB"/>
        </w:rPr>
        <w:t>GABAergic interneuron to astrocyte signaling: a neglected form of cell communication in the brain.</w:t>
      </w:r>
      <w:r w:rsidRPr="00286FF7">
        <w:rPr>
          <w:rFonts w:ascii="Arial" w:hAnsi="Arial" w:cs="Arial"/>
          <w:i/>
          <w:sz w:val="24"/>
          <w:szCs w:val="24"/>
          <w:lang w:val="it-IT"/>
        </w:rPr>
        <w:t xml:space="preserve"> Phil. Trans. R. Soc. B369: 20130609 http://dx.doi.org/10.1098/rstb. 2013.0609.</w:t>
      </w:r>
    </w:p>
    <w:p w:rsidR="00286FF7" w:rsidRPr="00286FF7" w:rsidRDefault="00286FF7" w:rsidP="00286FF7">
      <w:pPr>
        <w:spacing w:line="360" w:lineRule="auto"/>
        <w:ind w:left="-567" w:right="-149"/>
        <w:jc w:val="both"/>
        <w:rPr>
          <w:rFonts w:ascii="Arial" w:hAnsi="Arial" w:cs="Arial"/>
          <w:sz w:val="24"/>
          <w:szCs w:val="24"/>
          <w:lang w:val="it-IT"/>
        </w:rPr>
      </w:pPr>
      <w:r w:rsidRPr="00286FF7">
        <w:rPr>
          <w:rFonts w:ascii="Arial" w:hAnsi="Arial" w:cs="Arial"/>
          <w:sz w:val="24"/>
          <w:szCs w:val="24"/>
          <w:lang w:val="it-IT"/>
        </w:rPr>
        <w:t>63. Chiavegato</w:t>
      </w:r>
      <w:r w:rsidRPr="00286FF7">
        <w:rPr>
          <w:rFonts w:ascii="Arial" w:hAnsi="Arial" w:cs="Arial"/>
          <w:sz w:val="24"/>
          <w:szCs w:val="24"/>
          <w:vertAlign w:val="superscript"/>
          <w:lang w:val="it-IT"/>
        </w:rPr>
        <w:t xml:space="preserve"> </w:t>
      </w:r>
      <w:r w:rsidRPr="00286FF7">
        <w:rPr>
          <w:rFonts w:ascii="Arial" w:hAnsi="Arial" w:cs="Arial"/>
          <w:sz w:val="24"/>
          <w:szCs w:val="24"/>
          <w:lang w:val="it-IT"/>
        </w:rPr>
        <w:t xml:space="preserve">A, Zurolo E., Losi G., Aronica E. and Carmignoto G. (2014) </w:t>
      </w:r>
      <w:r w:rsidRPr="00286FF7">
        <w:rPr>
          <w:rFonts w:ascii="Arial" w:hAnsi="Arial" w:cs="Arial"/>
          <w:sz w:val="24"/>
          <w:szCs w:val="24"/>
          <w:lang w:val="en-GB"/>
        </w:rPr>
        <w:t>The inflammatory molecules IL-1</w:t>
      </w:r>
      <w:r w:rsidRPr="00286FF7">
        <w:rPr>
          <w:rFonts w:ascii="Arial" w:hAnsi="Arial" w:cs="Arial"/>
          <w:sz w:val="24"/>
          <w:szCs w:val="24"/>
        </w:rPr>
        <w:t>β</w:t>
      </w:r>
      <w:r w:rsidRPr="00286FF7">
        <w:rPr>
          <w:rFonts w:ascii="Arial" w:hAnsi="Arial" w:cs="Arial"/>
          <w:sz w:val="24"/>
          <w:szCs w:val="24"/>
          <w:lang w:val="en-GB"/>
        </w:rPr>
        <w:t xml:space="preserve"> and HMGB1 can rapidly enhance focal seizure </w:t>
      </w:r>
      <w:r w:rsidRPr="00286FF7">
        <w:rPr>
          <w:rFonts w:ascii="Arial" w:hAnsi="Arial" w:cs="Arial"/>
          <w:color w:val="000000"/>
          <w:sz w:val="24"/>
          <w:szCs w:val="24"/>
          <w:lang w:val="en-GB"/>
        </w:rPr>
        <w:t xml:space="preserve">generation in a brain slice model of temporal lobe epilepsy. </w:t>
      </w:r>
      <w:r w:rsidRPr="00286FF7">
        <w:rPr>
          <w:rFonts w:ascii="Arial" w:hAnsi="Arial" w:cs="Arial"/>
          <w:bCs/>
          <w:i/>
          <w:iCs/>
          <w:color w:val="000000"/>
          <w:sz w:val="24"/>
          <w:szCs w:val="24"/>
          <w:lang w:val="it-IT"/>
        </w:rPr>
        <w:t>Frontiers in Cellular Neuroscience.</w:t>
      </w:r>
      <w:r w:rsidRPr="00286FF7">
        <w:rPr>
          <w:rFonts w:ascii="Arial" w:hAnsi="Arial" w:cs="Arial"/>
          <w:color w:val="000000"/>
          <w:sz w:val="24"/>
          <w:szCs w:val="24"/>
          <w:lang w:val="it-IT"/>
        </w:rPr>
        <w:t xml:space="preserve"> DOI: 10.3389/fncel.2014.00155</w:t>
      </w:r>
    </w:p>
    <w:p w:rsidR="00286FF7" w:rsidRPr="00286FF7" w:rsidRDefault="00286FF7" w:rsidP="00286FF7">
      <w:pPr>
        <w:spacing w:line="360" w:lineRule="auto"/>
        <w:ind w:left="-567" w:right="-149"/>
        <w:jc w:val="both"/>
        <w:rPr>
          <w:rFonts w:ascii="Arial" w:hAnsi="Arial" w:cs="Arial"/>
          <w:sz w:val="24"/>
          <w:szCs w:val="24"/>
          <w:lang w:val="en-GB"/>
        </w:rPr>
      </w:pPr>
      <w:r w:rsidRPr="00286FF7">
        <w:rPr>
          <w:rFonts w:ascii="Arial" w:hAnsi="Arial" w:cs="Arial"/>
          <w:sz w:val="24"/>
          <w:szCs w:val="24"/>
        </w:rPr>
        <w:t>62. Araque, A, Carmignoto G., Haydon</w:t>
      </w:r>
      <w:r w:rsidRPr="00286FF7">
        <w:rPr>
          <w:rFonts w:ascii="Arial" w:hAnsi="Arial" w:cs="Arial"/>
          <w:sz w:val="24"/>
          <w:szCs w:val="24"/>
          <w:vertAlign w:val="superscript"/>
        </w:rPr>
        <w:t xml:space="preserve"> </w:t>
      </w:r>
      <w:r w:rsidRPr="00286FF7">
        <w:rPr>
          <w:rFonts w:ascii="Arial" w:hAnsi="Arial" w:cs="Arial"/>
          <w:sz w:val="24"/>
          <w:szCs w:val="24"/>
        </w:rPr>
        <w:t xml:space="preserve">P.G., Oliet S.H.R., Robitaille R., Volterra A. (2014) Gliotransmitters Travel in Time and Space. </w:t>
      </w:r>
      <w:r w:rsidRPr="00286FF7">
        <w:rPr>
          <w:rFonts w:ascii="Arial" w:hAnsi="Arial" w:cs="Arial"/>
          <w:i/>
          <w:sz w:val="24"/>
          <w:szCs w:val="24"/>
        </w:rPr>
        <w:t>Neuron</w:t>
      </w:r>
      <w:r w:rsidRPr="00286FF7">
        <w:rPr>
          <w:rFonts w:ascii="Arial" w:hAnsi="Arial" w:cs="Arial"/>
          <w:sz w:val="24"/>
          <w:szCs w:val="24"/>
        </w:rPr>
        <w:t xml:space="preserve"> 81, 728-239. </w:t>
      </w:r>
    </w:p>
    <w:p w:rsidR="00286FF7" w:rsidRPr="00286FF7" w:rsidRDefault="00286FF7" w:rsidP="00286FF7">
      <w:pPr>
        <w:spacing w:line="360" w:lineRule="auto"/>
        <w:ind w:left="-567" w:right="-149"/>
        <w:jc w:val="both"/>
        <w:rPr>
          <w:rFonts w:ascii="Arial" w:hAnsi="Arial" w:cs="Arial"/>
          <w:sz w:val="24"/>
          <w:szCs w:val="24"/>
          <w:lang w:val="en-GB"/>
        </w:rPr>
      </w:pPr>
      <w:r w:rsidRPr="00286FF7">
        <w:rPr>
          <w:rFonts w:ascii="Arial" w:hAnsi="Arial" w:cs="Arial"/>
          <w:sz w:val="24"/>
          <w:szCs w:val="24"/>
        </w:rPr>
        <w:t xml:space="preserve">61. Crunelli V, Carmignoto G. (2013) New vistas on astroglia in convulsive and non-convulsive epilepsy highlight novel astrocytic target for treatment. </w:t>
      </w:r>
      <w:r w:rsidRPr="00286FF7">
        <w:rPr>
          <w:rFonts w:ascii="Arial" w:hAnsi="Arial" w:cs="Arial"/>
          <w:i/>
          <w:sz w:val="24"/>
          <w:szCs w:val="24"/>
        </w:rPr>
        <w:t>The Journal of Physiology</w:t>
      </w:r>
      <w:r w:rsidRPr="00286FF7">
        <w:rPr>
          <w:rFonts w:ascii="Arial" w:hAnsi="Arial" w:cs="Arial"/>
          <w:i/>
          <w:iCs/>
          <w:sz w:val="24"/>
          <w:szCs w:val="24"/>
        </w:rPr>
        <w:t xml:space="preserve"> </w:t>
      </w:r>
      <w:r w:rsidRPr="00286FF7">
        <w:rPr>
          <w:rFonts w:ascii="Arial" w:hAnsi="Arial" w:cs="Arial"/>
          <w:sz w:val="24"/>
          <w:szCs w:val="24"/>
        </w:rPr>
        <w:t>591, 775-785.</w:t>
      </w:r>
    </w:p>
    <w:p w:rsidR="00286FF7" w:rsidRPr="00286FF7" w:rsidRDefault="00286FF7" w:rsidP="00286FF7">
      <w:pPr>
        <w:widowControl w:val="0"/>
        <w:autoSpaceDE w:val="0"/>
        <w:autoSpaceDN w:val="0"/>
        <w:adjustRightInd w:val="0"/>
        <w:spacing w:line="360" w:lineRule="auto"/>
        <w:ind w:left="-567" w:right="-149"/>
        <w:jc w:val="both"/>
        <w:rPr>
          <w:rFonts w:ascii="Arial" w:hAnsi="Arial" w:cs="Arial"/>
          <w:sz w:val="24"/>
          <w:szCs w:val="24"/>
        </w:rPr>
      </w:pPr>
      <w:r w:rsidRPr="00286FF7">
        <w:rPr>
          <w:rFonts w:ascii="Arial" w:hAnsi="Arial" w:cs="Arial"/>
          <w:sz w:val="24"/>
          <w:szCs w:val="24"/>
        </w:rPr>
        <w:t xml:space="preserve">60. Cammarota M., Losi G., Chiavegato A., Zonta M. and Carmignoto G. (2013) Fast spiking interneuron control of seizure propagation in a cortical slice model of focal epilepsy. </w:t>
      </w:r>
      <w:r w:rsidRPr="00286FF7">
        <w:rPr>
          <w:rFonts w:ascii="Arial" w:hAnsi="Arial" w:cs="Arial"/>
          <w:i/>
          <w:sz w:val="24"/>
          <w:szCs w:val="24"/>
        </w:rPr>
        <w:t>The Journal of Physiology</w:t>
      </w:r>
      <w:r w:rsidRPr="00286FF7">
        <w:rPr>
          <w:rFonts w:ascii="Arial" w:hAnsi="Arial" w:cs="Arial"/>
          <w:sz w:val="24"/>
          <w:szCs w:val="24"/>
        </w:rPr>
        <w:t xml:space="preserve"> 591, 807-822.</w:t>
      </w:r>
    </w:p>
    <w:p w:rsidR="00286FF7" w:rsidRPr="00286FF7" w:rsidRDefault="00286FF7" w:rsidP="00286FF7">
      <w:pPr>
        <w:spacing w:line="360" w:lineRule="auto"/>
        <w:ind w:left="-567" w:right="-149"/>
        <w:jc w:val="both"/>
        <w:rPr>
          <w:rFonts w:ascii="Arial" w:hAnsi="Arial" w:cs="Arial"/>
          <w:sz w:val="24"/>
          <w:szCs w:val="24"/>
          <w:lang w:val="en-GB"/>
        </w:rPr>
      </w:pPr>
      <w:r w:rsidRPr="00286FF7">
        <w:rPr>
          <w:rFonts w:ascii="Arial" w:hAnsi="Arial" w:cs="Arial"/>
          <w:sz w:val="24"/>
          <w:szCs w:val="24"/>
          <w:lang w:val="en-GB"/>
        </w:rPr>
        <w:t xml:space="preserve">59. Reato D., Cammarota M., Cristobal Parra L, Carmignoto G. (2012) Computational model of neuron-astrocyte interactions during focal seizure generation. </w:t>
      </w:r>
      <w:r w:rsidRPr="00286FF7">
        <w:rPr>
          <w:rFonts w:ascii="Arial" w:hAnsi="Arial" w:cs="Arial"/>
          <w:i/>
          <w:sz w:val="24"/>
          <w:szCs w:val="24"/>
          <w:lang w:val="en-GB"/>
        </w:rPr>
        <w:t xml:space="preserve">Frontiers in Computational Neuroscience </w:t>
      </w:r>
      <w:r w:rsidRPr="00286FF7">
        <w:rPr>
          <w:rFonts w:ascii="Arial" w:hAnsi="Arial" w:cs="Arial"/>
          <w:sz w:val="24"/>
          <w:szCs w:val="24"/>
        </w:rPr>
        <w:t>doi: 10.3389/fncom.2012.00081</w:t>
      </w:r>
    </w:p>
    <w:p w:rsidR="00286FF7" w:rsidRPr="00286FF7" w:rsidRDefault="00286FF7" w:rsidP="00286FF7">
      <w:pPr>
        <w:spacing w:line="360" w:lineRule="auto"/>
        <w:ind w:left="-567" w:right="-149"/>
        <w:jc w:val="both"/>
        <w:rPr>
          <w:rFonts w:ascii="Arial" w:hAnsi="Arial" w:cs="Arial"/>
          <w:sz w:val="24"/>
          <w:szCs w:val="24"/>
          <w:lang w:val="it-IT"/>
        </w:rPr>
      </w:pPr>
      <w:r w:rsidRPr="00286FF7">
        <w:rPr>
          <w:rFonts w:ascii="Arial" w:hAnsi="Arial" w:cs="Arial"/>
          <w:sz w:val="24"/>
          <w:szCs w:val="24"/>
          <w:lang w:val="it-IT"/>
        </w:rPr>
        <w:t xml:space="preserve">58. Losi G.,  </w:t>
      </w:r>
      <w:r w:rsidRPr="00286FF7">
        <w:rPr>
          <w:rFonts w:ascii="Arial" w:hAnsi="Arial" w:cs="Arial"/>
          <w:bCs/>
          <w:iCs/>
          <w:sz w:val="24"/>
          <w:szCs w:val="24"/>
          <w:lang w:val="it-IT"/>
        </w:rPr>
        <w:t>Cammarota M. and Carmignoto G.</w:t>
      </w:r>
      <w:r w:rsidRPr="00286FF7">
        <w:rPr>
          <w:rFonts w:ascii="Arial" w:hAnsi="Arial" w:cs="Arial"/>
          <w:sz w:val="24"/>
          <w:szCs w:val="24"/>
          <w:lang w:val="it-IT"/>
        </w:rPr>
        <w:t xml:space="preserve"> </w:t>
      </w:r>
      <w:r w:rsidRPr="00286FF7">
        <w:rPr>
          <w:rFonts w:ascii="Arial" w:hAnsi="Arial" w:cs="Arial"/>
          <w:sz w:val="24"/>
          <w:szCs w:val="24"/>
        </w:rPr>
        <w:t xml:space="preserve">(2012) The role of astroglia in the epileptic brain. </w:t>
      </w:r>
      <w:r w:rsidRPr="00286FF7">
        <w:rPr>
          <w:rFonts w:ascii="Arial" w:hAnsi="Arial" w:cs="Arial"/>
          <w:i/>
          <w:sz w:val="24"/>
          <w:szCs w:val="24"/>
          <w:lang w:val="en-GB"/>
        </w:rPr>
        <w:t>Frontiers</w:t>
      </w:r>
      <w:r w:rsidRPr="00286FF7">
        <w:rPr>
          <w:rFonts w:ascii="Arial" w:hAnsi="Arial" w:cs="Arial"/>
          <w:i/>
          <w:iCs/>
          <w:sz w:val="24"/>
          <w:szCs w:val="24"/>
        </w:rPr>
        <w:t xml:space="preserve"> in Pharmacology</w:t>
      </w:r>
      <w:r w:rsidRPr="00286FF7">
        <w:rPr>
          <w:rFonts w:ascii="Arial" w:hAnsi="Arial" w:cs="Arial"/>
          <w:sz w:val="24"/>
          <w:szCs w:val="24"/>
        </w:rPr>
        <w:t xml:space="preserve"> </w:t>
      </w:r>
      <w:r w:rsidRPr="00286FF7">
        <w:rPr>
          <w:rFonts w:ascii="Arial" w:hAnsi="Arial" w:cs="Arial"/>
          <w:bCs/>
          <w:sz w:val="24"/>
          <w:szCs w:val="24"/>
        </w:rPr>
        <w:t>3</w:t>
      </w:r>
      <w:r w:rsidRPr="00286FF7">
        <w:rPr>
          <w:rFonts w:ascii="Arial" w:hAnsi="Arial" w:cs="Arial"/>
          <w:sz w:val="24"/>
          <w:szCs w:val="24"/>
        </w:rPr>
        <w:t>:132. 10.3389/fphar.2012.00132</w:t>
      </w:r>
    </w:p>
    <w:p w:rsidR="00286FF7" w:rsidRPr="00286FF7" w:rsidRDefault="00286FF7" w:rsidP="00286FF7">
      <w:pPr>
        <w:spacing w:line="360" w:lineRule="auto"/>
        <w:ind w:left="-567" w:right="-149"/>
        <w:jc w:val="both"/>
        <w:rPr>
          <w:rFonts w:ascii="Arial" w:hAnsi="Arial" w:cs="Arial"/>
          <w:sz w:val="24"/>
          <w:szCs w:val="24"/>
        </w:rPr>
      </w:pPr>
      <w:r w:rsidRPr="00286FF7">
        <w:rPr>
          <w:rFonts w:ascii="Arial" w:hAnsi="Arial" w:cs="Arial"/>
          <w:sz w:val="24"/>
          <w:szCs w:val="24"/>
        </w:rPr>
        <w:t xml:space="preserve">57. Carmignoto G. and Haydon P.G. (2012) </w:t>
      </w:r>
      <w:r w:rsidRPr="00286FF7">
        <w:rPr>
          <w:rFonts w:ascii="Arial" w:hAnsi="Arial" w:cs="Arial"/>
          <w:sz w:val="24"/>
          <w:szCs w:val="24"/>
          <w:lang w:val="en-GB"/>
        </w:rPr>
        <w:t xml:space="preserve">Astrocyte calcium signalling and epilepsy. </w:t>
      </w:r>
      <w:r w:rsidRPr="00286FF7">
        <w:rPr>
          <w:rFonts w:ascii="Arial" w:hAnsi="Arial" w:cs="Arial"/>
          <w:i/>
          <w:sz w:val="24"/>
          <w:szCs w:val="24"/>
          <w:lang w:val="en-GB"/>
        </w:rPr>
        <w:t>Glia</w:t>
      </w:r>
      <w:r w:rsidRPr="00286FF7">
        <w:rPr>
          <w:rFonts w:ascii="Arial" w:hAnsi="Arial" w:cs="Arial"/>
          <w:sz w:val="24"/>
          <w:szCs w:val="24"/>
          <w:lang w:val="en-GB"/>
        </w:rPr>
        <w:t xml:space="preserve"> </w:t>
      </w:r>
      <w:r w:rsidRPr="00286FF7">
        <w:rPr>
          <w:rFonts w:ascii="Arial" w:hAnsi="Arial" w:cs="Arial"/>
          <w:sz w:val="24"/>
          <w:szCs w:val="24"/>
          <w:lang w:val="it-IT"/>
        </w:rPr>
        <w:t>60:1227–1233.</w:t>
      </w:r>
    </w:p>
    <w:p w:rsidR="00286FF7" w:rsidRPr="00286FF7" w:rsidRDefault="00286FF7" w:rsidP="00286FF7">
      <w:pPr>
        <w:spacing w:line="360" w:lineRule="auto"/>
        <w:ind w:left="-567" w:right="-149"/>
        <w:jc w:val="both"/>
        <w:rPr>
          <w:rFonts w:ascii="Arial" w:hAnsi="Arial" w:cs="Arial"/>
          <w:color w:val="000000"/>
          <w:sz w:val="24"/>
          <w:szCs w:val="24"/>
        </w:rPr>
      </w:pPr>
      <w:r w:rsidRPr="00286FF7">
        <w:rPr>
          <w:rFonts w:ascii="Arial" w:hAnsi="Arial" w:cs="Arial"/>
          <w:sz w:val="24"/>
          <w:szCs w:val="24"/>
        </w:rPr>
        <w:t xml:space="preserve">56. Zorec R., Araque A., Carmignoto G.,  Haydon P.G., Verkhratsky A. </w:t>
      </w:r>
      <w:r w:rsidRPr="00286FF7">
        <w:rPr>
          <w:rFonts w:ascii="Arial" w:hAnsi="Arial" w:cs="Arial"/>
          <w:sz w:val="24"/>
          <w:szCs w:val="24"/>
          <w:vertAlign w:val="superscript"/>
        </w:rPr>
        <w:t xml:space="preserve"> </w:t>
      </w:r>
      <w:r w:rsidRPr="00286FF7">
        <w:rPr>
          <w:rFonts w:ascii="Arial" w:hAnsi="Arial" w:cs="Arial"/>
          <w:sz w:val="24"/>
          <w:szCs w:val="24"/>
          <w:lang w:val="en-GB"/>
        </w:rPr>
        <w:t xml:space="preserve">and Parpura V. (2012). </w:t>
      </w:r>
      <w:r w:rsidRPr="00286FF7">
        <w:rPr>
          <w:rFonts w:ascii="Arial" w:hAnsi="Arial" w:cs="Arial"/>
          <w:color w:val="000000"/>
          <w:sz w:val="24"/>
          <w:szCs w:val="24"/>
        </w:rPr>
        <w:t>Astroglial excitability and gliotransmission: An appraisal of Ca</w:t>
      </w:r>
      <w:r w:rsidRPr="00286FF7">
        <w:rPr>
          <w:rFonts w:ascii="Arial" w:hAnsi="Arial" w:cs="Arial"/>
          <w:color w:val="000000"/>
          <w:sz w:val="24"/>
          <w:szCs w:val="24"/>
          <w:vertAlign w:val="superscript"/>
        </w:rPr>
        <w:t>2+</w:t>
      </w:r>
      <w:r w:rsidRPr="00286FF7">
        <w:rPr>
          <w:rFonts w:ascii="Arial" w:hAnsi="Arial" w:cs="Arial"/>
          <w:color w:val="000000"/>
          <w:sz w:val="24"/>
          <w:szCs w:val="24"/>
        </w:rPr>
        <w:t xml:space="preserve"> as a signaling route. </w:t>
      </w:r>
      <w:r w:rsidRPr="00286FF7">
        <w:rPr>
          <w:rFonts w:ascii="Arial" w:hAnsi="Arial" w:cs="Arial"/>
          <w:i/>
          <w:color w:val="000000"/>
          <w:sz w:val="24"/>
          <w:szCs w:val="24"/>
        </w:rPr>
        <w:t>J. Neurochem.</w:t>
      </w:r>
      <w:r w:rsidRPr="00286FF7">
        <w:rPr>
          <w:rFonts w:ascii="Arial" w:hAnsi="Arial" w:cs="Arial"/>
          <w:color w:val="000000"/>
          <w:sz w:val="24"/>
          <w:szCs w:val="24"/>
        </w:rPr>
        <w:t xml:space="preserve"> 4, 103-119. </w:t>
      </w:r>
    </w:p>
    <w:p w:rsidR="00286FF7" w:rsidRPr="00286FF7" w:rsidRDefault="00286FF7" w:rsidP="00286FF7">
      <w:pPr>
        <w:spacing w:line="360" w:lineRule="auto"/>
        <w:ind w:left="-567" w:right="-149"/>
        <w:jc w:val="both"/>
        <w:rPr>
          <w:rFonts w:ascii="Arial" w:hAnsi="Arial" w:cs="Arial"/>
          <w:color w:val="000000"/>
          <w:sz w:val="24"/>
          <w:szCs w:val="24"/>
        </w:rPr>
      </w:pPr>
      <w:r w:rsidRPr="00286FF7">
        <w:rPr>
          <w:rFonts w:ascii="Arial" w:hAnsi="Arial" w:cs="Arial"/>
          <w:color w:val="000000"/>
          <w:sz w:val="24"/>
          <w:szCs w:val="24"/>
          <w:lang w:val="it-IT"/>
        </w:rPr>
        <w:t xml:space="preserve">55. Gómez-Gonzalo M., Losi G, Brondi M., Uva L., Sulis-Sato S., De Curtis M., Ratto G.M., Carmignoto G. (2011). </w:t>
      </w:r>
      <w:r w:rsidRPr="00286FF7">
        <w:rPr>
          <w:rFonts w:ascii="Arial" w:hAnsi="Arial" w:cs="Arial"/>
          <w:color w:val="000000"/>
          <w:sz w:val="24"/>
          <w:szCs w:val="24"/>
        </w:rPr>
        <w:t xml:space="preserve">Ictal but not interictal epileptic discharges activate astrocyte endfeet and elicit cerebral arteriole responses. </w:t>
      </w:r>
      <w:r w:rsidRPr="00286FF7">
        <w:rPr>
          <w:rFonts w:ascii="Arial" w:hAnsi="Arial" w:cs="Arial"/>
          <w:i/>
          <w:color w:val="000000"/>
          <w:sz w:val="24"/>
          <w:szCs w:val="24"/>
          <w:lang w:val="it-IT"/>
        </w:rPr>
        <w:t>Frontiers in Cellular Neuroscience</w:t>
      </w:r>
      <w:r w:rsidRPr="00286FF7">
        <w:rPr>
          <w:rFonts w:ascii="Arial" w:hAnsi="Arial" w:cs="Arial"/>
          <w:color w:val="000000"/>
          <w:sz w:val="24"/>
          <w:szCs w:val="24"/>
          <w:lang w:val="it-IT"/>
        </w:rPr>
        <w:t xml:space="preserve"> 5:8, doi:  </w:t>
      </w:r>
      <w:hyperlink r:id="rId6" w:history="1">
        <w:r w:rsidRPr="00286FF7">
          <w:rPr>
            <w:rFonts w:ascii="Arial" w:hAnsi="Arial" w:cs="Arial"/>
            <w:color w:val="000000"/>
            <w:sz w:val="24"/>
            <w:szCs w:val="24"/>
            <w:lang w:val="it-IT"/>
          </w:rPr>
          <w:t>10.3389/fncel.2011.00008</w:t>
        </w:r>
      </w:hyperlink>
      <w:r w:rsidRPr="00286FF7">
        <w:rPr>
          <w:rFonts w:ascii="Arial" w:hAnsi="Arial" w:cs="Arial"/>
          <w:color w:val="000000"/>
          <w:sz w:val="24"/>
          <w:szCs w:val="24"/>
          <w:lang w:val="it-IT"/>
        </w:rPr>
        <w:t>.</w:t>
      </w:r>
    </w:p>
    <w:p w:rsidR="00286FF7" w:rsidRPr="00286FF7" w:rsidRDefault="00286FF7" w:rsidP="00286FF7">
      <w:pPr>
        <w:autoSpaceDE w:val="0"/>
        <w:autoSpaceDN w:val="0"/>
        <w:adjustRightInd w:val="0"/>
        <w:spacing w:line="360" w:lineRule="auto"/>
        <w:ind w:left="-567" w:right="-149"/>
        <w:jc w:val="both"/>
        <w:rPr>
          <w:rFonts w:ascii="Arial" w:hAnsi="Arial" w:cs="Arial"/>
          <w:color w:val="000000"/>
          <w:sz w:val="24"/>
          <w:szCs w:val="24"/>
          <w:lang w:val="en-GB"/>
        </w:rPr>
      </w:pPr>
      <w:r w:rsidRPr="00286FF7">
        <w:rPr>
          <w:rFonts w:ascii="Arial" w:hAnsi="Arial" w:cs="Arial"/>
          <w:color w:val="000000"/>
          <w:sz w:val="24"/>
          <w:szCs w:val="24"/>
          <w:lang w:val="it-IT"/>
        </w:rPr>
        <w:t xml:space="preserve">54. Cintra-Francischinelli M., Caccin, P., Chiavegato A., Pizzo P., Carmignoto G., Angulo Y., Lomonte B., Gutierrez J.M., Montecucco C. (2010).  </w:t>
      </w:r>
      <w:r w:rsidRPr="00286FF7">
        <w:rPr>
          <w:rFonts w:ascii="Arial" w:hAnsi="Arial" w:cs="Arial"/>
          <w:color w:val="000000"/>
          <w:sz w:val="24"/>
          <w:szCs w:val="24"/>
          <w:lang w:val="en-GB"/>
        </w:rPr>
        <w:t xml:space="preserve">Bothrops snake myotoxins induce a large efflux of ATP and potassium with spreading of cell damage and pain. </w:t>
      </w:r>
      <w:r w:rsidRPr="00286FF7">
        <w:rPr>
          <w:rFonts w:ascii="Arial" w:hAnsi="Arial" w:cs="Arial"/>
          <w:i/>
          <w:color w:val="000000"/>
          <w:sz w:val="24"/>
          <w:szCs w:val="24"/>
          <w:lang w:val="en-GB"/>
        </w:rPr>
        <w:t xml:space="preserve">Proceeding of the National Academic of Science </w:t>
      </w:r>
      <w:r w:rsidRPr="00286FF7">
        <w:rPr>
          <w:rFonts w:ascii="Arial" w:hAnsi="Arial" w:cs="Arial"/>
          <w:color w:val="000000"/>
          <w:sz w:val="24"/>
          <w:szCs w:val="24"/>
          <w:lang w:val="en-GB"/>
        </w:rPr>
        <w:t>107, 14140-14145.</w:t>
      </w:r>
    </w:p>
    <w:p w:rsidR="00286FF7" w:rsidRPr="00286FF7" w:rsidRDefault="00286FF7" w:rsidP="00286FF7">
      <w:pPr>
        <w:spacing w:line="360" w:lineRule="auto"/>
        <w:ind w:left="-567" w:right="-149"/>
        <w:jc w:val="both"/>
        <w:rPr>
          <w:rFonts w:ascii="Arial" w:hAnsi="Arial" w:cs="Arial"/>
          <w:color w:val="000000"/>
          <w:sz w:val="24"/>
          <w:szCs w:val="24"/>
        </w:rPr>
      </w:pPr>
      <w:r w:rsidRPr="00286FF7">
        <w:rPr>
          <w:rFonts w:ascii="Arial" w:hAnsi="Arial" w:cs="Arial"/>
          <w:color w:val="000000"/>
          <w:sz w:val="24"/>
          <w:szCs w:val="24"/>
          <w:lang w:val="it-IT"/>
        </w:rPr>
        <w:t xml:space="preserve">53. Losi G., Cammarota M., Chiavegato A., Gomez-Gonzalo M. and Carmignoto G. (2010). </w:t>
      </w:r>
      <w:r w:rsidRPr="00286FF7">
        <w:rPr>
          <w:rFonts w:ascii="Arial" w:hAnsi="Arial" w:cs="Arial"/>
          <w:color w:val="000000"/>
          <w:sz w:val="24"/>
          <w:szCs w:val="24"/>
        </w:rPr>
        <w:t xml:space="preserve">A new experimental model of focal epileptogenesis in the entorhinal cortex. </w:t>
      </w:r>
      <w:r w:rsidRPr="00286FF7">
        <w:rPr>
          <w:rFonts w:ascii="Arial" w:hAnsi="Arial" w:cs="Arial"/>
          <w:i/>
          <w:iCs/>
          <w:color w:val="000000"/>
          <w:sz w:val="24"/>
          <w:szCs w:val="24"/>
        </w:rPr>
        <w:t xml:space="preserve">Epilepsia </w:t>
      </w:r>
      <w:r w:rsidRPr="00286FF7">
        <w:rPr>
          <w:rFonts w:ascii="Arial" w:hAnsi="Arial" w:cs="Arial"/>
          <w:iCs/>
          <w:color w:val="000000"/>
          <w:sz w:val="24"/>
          <w:szCs w:val="24"/>
        </w:rPr>
        <w:t>51, 1493-1502</w:t>
      </w:r>
      <w:r w:rsidRPr="00286FF7">
        <w:rPr>
          <w:rFonts w:ascii="Arial" w:hAnsi="Arial" w:cs="Arial"/>
          <w:color w:val="000000"/>
          <w:sz w:val="24"/>
          <w:szCs w:val="24"/>
        </w:rPr>
        <w:t>.</w:t>
      </w:r>
    </w:p>
    <w:p w:rsidR="00286FF7" w:rsidRPr="00286FF7" w:rsidRDefault="00286FF7" w:rsidP="00286FF7">
      <w:pPr>
        <w:pStyle w:val="arttitle"/>
        <w:spacing w:after="0" w:line="360" w:lineRule="auto"/>
        <w:ind w:left="-567" w:right="-149"/>
        <w:jc w:val="both"/>
        <w:rPr>
          <w:rFonts w:cs="Arial"/>
          <w:b w:val="0"/>
          <w:color w:val="000000"/>
          <w:sz w:val="24"/>
          <w:szCs w:val="24"/>
        </w:rPr>
      </w:pPr>
      <w:r w:rsidRPr="00286FF7">
        <w:rPr>
          <w:rFonts w:cs="Arial"/>
          <w:b w:val="0"/>
          <w:color w:val="000000"/>
          <w:sz w:val="24"/>
          <w:szCs w:val="24"/>
          <w:lang w:val="it-IT"/>
        </w:rPr>
        <w:t>52. Gómez-Gonzalo M., Losi G, Chiavegato A.</w:t>
      </w:r>
      <w:r w:rsidRPr="00286FF7">
        <w:rPr>
          <w:rFonts w:cs="Arial"/>
          <w:b w:val="0"/>
          <w:color w:val="000000"/>
          <w:sz w:val="24"/>
          <w:szCs w:val="24"/>
          <w:vertAlign w:val="superscript"/>
          <w:lang w:val="it-IT"/>
        </w:rPr>
        <w:t xml:space="preserve"> </w:t>
      </w:r>
      <w:r w:rsidRPr="00286FF7">
        <w:rPr>
          <w:rFonts w:cs="Arial"/>
          <w:b w:val="0"/>
          <w:color w:val="000000"/>
          <w:sz w:val="24"/>
          <w:szCs w:val="24"/>
          <w:lang w:val="it-IT"/>
        </w:rPr>
        <w:t xml:space="preserve">, Zonta M., Cammarota M.,   Brondi M., Vetri F., Uva L., Pozzan T., de Curtis M., Ratto G.M., Carmignoto G. (2010). </w:t>
      </w:r>
      <w:r w:rsidRPr="00286FF7">
        <w:rPr>
          <w:rFonts w:cs="Arial"/>
          <w:b w:val="0"/>
          <w:color w:val="000000"/>
          <w:sz w:val="24"/>
          <w:szCs w:val="24"/>
        </w:rPr>
        <w:t xml:space="preserve">An Excitatory Loop with Astrocytes Contributes to Drive Neurons to Seizure Threshold. </w:t>
      </w:r>
      <w:r w:rsidRPr="00286FF7">
        <w:rPr>
          <w:rFonts w:cs="Arial"/>
          <w:b w:val="0"/>
          <w:i/>
          <w:color w:val="000000"/>
          <w:sz w:val="24"/>
          <w:szCs w:val="24"/>
        </w:rPr>
        <w:t>PLoS Biology</w:t>
      </w:r>
      <w:r w:rsidRPr="00286FF7">
        <w:rPr>
          <w:rFonts w:cs="Arial"/>
          <w:b w:val="0"/>
          <w:color w:val="000000"/>
          <w:sz w:val="24"/>
          <w:szCs w:val="24"/>
        </w:rPr>
        <w:t xml:space="preserve"> 8, 4, Doi: </w:t>
      </w:r>
      <w:r w:rsidRPr="00286FF7">
        <w:rPr>
          <w:rFonts w:cs="Arial"/>
          <w:b w:val="0"/>
          <w:color w:val="000000"/>
          <w:sz w:val="24"/>
          <w:szCs w:val="24"/>
          <w:lang w:val="it-IT"/>
        </w:rPr>
        <w:t>10.1371/journal.pbio.1000352.</w:t>
      </w:r>
    </w:p>
    <w:p w:rsidR="00286FF7" w:rsidRPr="00286FF7" w:rsidRDefault="00286FF7" w:rsidP="00286FF7">
      <w:pPr>
        <w:spacing w:line="360" w:lineRule="auto"/>
        <w:ind w:left="-567" w:right="-149"/>
        <w:jc w:val="both"/>
        <w:rPr>
          <w:rFonts w:ascii="Arial" w:hAnsi="Arial" w:cs="Arial"/>
          <w:color w:val="000000"/>
          <w:sz w:val="24"/>
          <w:szCs w:val="24"/>
          <w:lang w:val="it-IT"/>
        </w:rPr>
      </w:pPr>
      <w:r w:rsidRPr="00286FF7">
        <w:rPr>
          <w:rFonts w:ascii="Arial" w:hAnsi="Arial" w:cs="Arial"/>
          <w:color w:val="000000"/>
          <w:sz w:val="24"/>
          <w:szCs w:val="24"/>
          <w:lang w:val="it-IT"/>
        </w:rPr>
        <w:t xml:space="preserve">51. Bardoni R., Ghirri A., Zonta M., Betelli C., Vitale Giovanni, Ruggieri Valentina V., Sandrini M. and Carmignoto G. (2010) Glutamate-mediated astrocyte-to-neuron signaling in the rat dorsal horn. </w:t>
      </w:r>
      <w:r w:rsidRPr="00286FF7">
        <w:rPr>
          <w:rFonts w:ascii="Arial" w:hAnsi="Arial" w:cs="Arial"/>
          <w:i/>
          <w:color w:val="000000"/>
          <w:sz w:val="24"/>
          <w:szCs w:val="24"/>
          <w:lang w:val="it-IT"/>
        </w:rPr>
        <w:t>J. Physiol.</w:t>
      </w:r>
      <w:r w:rsidRPr="00286FF7">
        <w:rPr>
          <w:rFonts w:ascii="Arial" w:hAnsi="Arial" w:cs="Arial"/>
          <w:color w:val="000000"/>
          <w:sz w:val="24"/>
          <w:szCs w:val="24"/>
          <w:lang w:val="it-IT"/>
        </w:rPr>
        <w:t xml:space="preserve"> 588, 831-846.</w:t>
      </w:r>
    </w:p>
    <w:p w:rsidR="00286FF7" w:rsidRPr="00286FF7" w:rsidRDefault="00286FF7" w:rsidP="00286FF7">
      <w:pPr>
        <w:pStyle w:val="arttitle"/>
        <w:spacing w:after="0" w:line="360" w:lineRule="auto"/>
        <w:ind w:left="-567" w:right="-149"/>
        <w:jc w:val="both"/>
        <w:rPr>
          <w:rFonts w:cs="Arial"/>
          <w:b w:val="0"/>
          <w:color w:val="000000"/>
          <w:sz w:val="24"/>
          <w:szCs w:val="24"/>
        </w:rPr>
      </w:pPr>
      <w:r w:rsidRPr="00286FF7">
        <w:rPr>
          <w:rFonts w:cs="Arial"/>
          <w:b w:val="0"/>
          <w:color w:val="000000"/>
          <w:sz w:val="24"/>
          <w:szCs w:val="24"/>
        </w:rPr>
        <w:t xml:space="preserve">50. Carmignoto G. and Gómez-Gonzalo  M. (2010) The contribution of astrocyte signalling to neurovascular coupling. </w:t>
      </w:r>
      <w:r w:rsidRPr="00286FF7">
        <w:rPr>
          <w:rFonts w:cs="Arial"/>
          <w:b w:val="0"/>
          <w:i/>
          <w:iCs/>
          <w:color w:val="000000"/>
          <w:sz w:val="24"/>
          <w:szCs w:val="24"/>
        </w:rPr>
        <w:t>Brain Research Reviews</w:t>
      </w:r>
      <w:r w:rsidRPr="00286FF7">
        <w:rPr>
          <w:rFonts w:cs="Arial"/>
          <w:b w:val="0"/>
          <w:color w:val="000000"/>
          <w:sz w:val="24"/>
          <w:szCs w:val="24"/>
        </w:rPr>
        <w:t xml:space="preserve"> 63, 138-148.</w:t>
      </w:r>
    </w:p>
    <w:p w:rsidR="00286FF7" w:rsidRPr="00286FF7" w:rsidRDefault="00286FF7" w:rsidP="00286FF7">
      <w:pPr>
        <w:spacing w:line="360" w:lineRule="auto"/>
        <w:ind w:left="-567" w:right="-149"/>
        <w:jc w:val="both"/>
        <w:rPr>
          <w:rFonts w:ascii="Arial" w:hAnsi="Arial" w:cs="Arial"/>
          <w:color w:val="000000"/>
          <w:sz w:val="24"/>
          <w:szCs w:val="24"/>
        </w:rPr>
      </w:pPr>
      <w:r w:rsidRPr="00286FF7">
        <w:rPr>
          <w:rFonts w:ascii="Arial" w:hAnsi="Arial" w:cs="Arial"/>
          <w:color w:val="000000"/>
          <w:sz w:val="24"/>
          <w:szCs w:val="24"/>
          <w:lang w:val="en-GB"/>
        </w:rPr>
        <w:t>49. Seifert</w:t>
      </w:r>
      <w:r w:rsidRPr="00286FF7">
        <w:rPr>
          <w:rFonts w:ascii="Arial" w:hAnsi="Arial" w:cs="Arial"/>
          <w:color w:val="000000"/>
          <w:sz w:val="24"/>
          <w:szCs w:val="24"/>
          <w:vertAlign w:val="superscript"/>
          <w:lang w:val="en-GB"/>
        </w:rPr>
        <w:t xml:space="preserve"> </w:t>
      </w:r>
      <w:r w:rsidRPr="00286FF7">
        <w:rPr>
          <w:rFonts w:ascii="Arial" w:hAnsi="Arial" w:cs="Arial"/>
          <w:color w:val="000000"/>
          <w:sz w:val="24"/>
          <w:szCs w:val="24"/>
          <w:lang w:val="en-GB"/>
        </w:rPr>
        <w:t xml:space="preserve">G., Carmignoto G., Steinhäuser C. (2010) </w:t>
      </w:r>
      <w:r w:rsidRPr="00286FF7">
        <w:rPr>
          <w:rFonts w:ascii="Arial" w:hAnsi="Arial" w:cs="Arial"/>
          <w:color w:val="000000"/>
          <w:sz w:val="24"/>
          <w:szCs w:val="24"/>
        </w:rPr>
        <w:t xml:space="preserve">Astrocyte dysfunction in epilepsy. </w:t>
      </w:r>
      <w:r w:rsidRPr="00286FF7">
        <w:rPr>
          <w:rFonts w:ascii="Arial" w:hAnsi="Arial" w:cs="Arial"/>
          <w:i/>
          <w:iCs/>
          <w:color w:val="000000"/>
          <w:sz w:val="24"/>
          <w:szCs w:val="24"/>
        </w:rPr>
        <w:t>Brain Research Reviews</w:t>
      </w:r>
      <w:r w:rsidRPr="00286FF7">
        <w:rPr>
          <w:rFonts w:ascii="Arial" w:hAnsi="Arial" w:cs="Arial"/>
          <w:color w:val="000000"/>
          <w:sz w:val="24"/>
          <w:szCs w:val="24"/>
        </w:rPr>
        <w:t xml:space="preserve"> 63, 212-221.</w:t>
      </w:r>
    </w:p>
    <w:p w:rsidR="00286FF7" w:rsidRPr="00286FF7" w:rsidRDefault="00286FF7" w:rsidP="00286FF7">
      <w:pPr>
        <w:spacing w:line="360" w:lineRule="auto"/>
        <w:ind w:left="-567" w:right="-149"/>
        <w:jc w:val="both"/>
        <w:rPr>
          <w:rFonts w:ascii="Arial" w:hAnsi="Arial" w:cs="Arial"/>
          <w:sz w:val="24"/>
          <w:szCs w:val="24"/>
          <w:lang w:val="en-GB"/>
        </w:rPr>
      </w:pPr>
      <w:r w:rsidRPr="00286FF7">
        <w:rPr>
          <w:rFonts w:ascii="Arial" w:hAnsi="Arial" w:cs="Arial"/>
          <w:color w:val="000000"/>
          <w:sz w:val="24"/>
          <w:szCs w:val="24"/>
          <w:lang w:val="en-GB"/>
        </w:rPr>
        <w:t>48. Merighi A., Bardoni R., Salio C.,  Lossi L., Ferrini F., Prandini M., Zonta M., Gustincich S., Carmignoto G. (2008) Presynaptic Functional trkB receptors mediate the release of excitatory neurotransmitters from</w:t>
      </w:r>
      <w:r w:rsidRPr="00286FF7">
        <w:rPr>
          <w:rFonts w:ascii="Arial" w:hAnsi="Arial" w:cs="Arial"/>
          <w:sz w:val="24"/>
          <w:szCs w:val="24"/>
          <w:lang w:val="en-GB"/>
        </w:rPr>
        <w:t xml:space="preserve"> primary afferent terminals in lamina II (substantia gelatinosa) of postnatal rat spinal cord. </w:t>
      </w:r>
      <w:r w:rsidRPr="00286FF7">
        <w:rPr>
          <w:rFonts w:ascii="Arial" w:hAnsi="Arial" w:cs="Arial"/>
          <w:i/>
          <w:sz w:val="24"/>
          <w:szCs w:val="24"/>
          <w:lang w:val="en-GB"/>
        </w:rPr>
        <w:t xml:space="preserve">Dev. Neurobiol. </w:t>
      </w:r>
      <w:r w:rsidRPr="00286FF7">
        <w:rPr>
          <w:rFonts w:ascii="Arial" w:hAnsi="Arial" w:cs="Arial"/>
          <w:sz w:val="24"/>
          <w:szCs w:val="24"/>
          <w:lang w:val="en-GB"/>
        </w:rPr>
        <w:t>68</w:t>
      </w:r>
      <w:r w:rsidRPr="00286FF7">
        <w:rPr>
          <w:rFonts w:ascii="Arial" w:hAnsi="Arial" w:cs="Arial"/>
          <w:i/>
          <w:sz w:val="24"/>
          <w:szCs w:val="24"/>
          <w:lang w:val="en-GB"/>
        </w:rPr>
        <w:t xml:space="preserve">, </w:t>
      </w:r>
      <w:r w:rsidRPr="00286FF7">
        <w:rPr>
          <w:rFonts w:ascii="Arial" w:hAnsi="Arial" w:cs="Arial"/>
          <w:sz w:val="24"/>
          <w:szCs w:val="24"/>
          <w:lang w:val="en-GB"/>
        </w:rPr>
        <w:t>457-475</w:t>
      </w:r>
      <w:r w:rsidRPr="00286FF7">
        <w:rPr>
          <w:rFonts w:ascii="Arial" w:hAnsi="Arial" w:cs="Arial"/>
          <w:i/>
          <w:sz w:val="24"/>
          <w:szCs w:val="24"/>
          <w:lang w:val="en-GB"/>
        </w:rPr>
        <w:t>.</w:t>
      </w:r>
    </w:p>
    <w:p w:rsidR="00286FF7" w:rsidRPr="00286FF7" w:rsidRDefault="00286FF7" w:rsidP="00286FF7">
      <w:pPr>
        <w:autoSpaceDE w:val="0"/>
        <w:autoSpaceDN w:val="0"/>
        <w:adjustRightInd w:val="0"/>
        <w:spacing w:line="360" w:lineRule="auto"/>
        <w:ind w:left="-567" w:right="-149"/>
        <w:jc w:val="both"/>
        <w:rPr>
          <w:rFonts w:ascii="Arial" w:hAnsi="Arial" w:cs="Arial"/>
          <w:sz w:val="24"/>
          <w:szCs w:val="24"/>
          <w:lang w:val="en-GB"/>
        </w:rPr>
      </w:pPr>
      <w:r w:rsidRPr="00286FF7">
        <w:rPr>
          <w:rFonts w:ascii="Arial" w:hAnsi="Arial" w:cs="Arial"/>
          <w:sz w:val="24"/>
          <w:szCs w:val="24"/>
          <w:lang w:val="en-GB"/>
        </w:rPr>
        <w:t xml:space="preserve">47. Grumelli, C., Berghuis, P., Pozzi, D. Caleo, M., Antonucci, F., Bonanno, G., Carmignoto, G., Dobszay, M. B., Harkany, T., Matteoli, M., Verderio C. (2008) Calpain activity contributes to the control of SNAP-25 levels in neurons. </w:t>
      </w:r>
      <w:r w:rsidRPr="00286FF7">
        <w:rPr>
          <w:rFonts w:ascii="Arial" w:hAnsi="Arial" w:cs="Arial"/>
          <w:i/>
          <w:sz w:val="24"/>
          <w:szCs w:val="24"/>
          <w:lang w:val="en-GB"/>
        </w:rPr>
        <w:t>Mol. Cell. Neurosci.</w:t>
      </w:r>
      <w:r w:rsidRPr="00286FF7">
        <w:rPr>
          <w:rFonts w:ascii="Arial" w:hAnsi="Arial" w:cs="Arial"/>
          <w:sz w:val="24"/>
          <w:szCs w:val="24"/>
          <w:lang w:val="en-GB"/>
        </w:rPr>
        <w:t xml:space="preserve"> 39, 314-323. </w:t>
      </w:r>
    </w:p>
    <w:p w:rsidR="00286FF7" w:rsidRPr="00286FF7" w:rsidRDefault="00286FF7" w:rsidP="00286FF7">
      <w:pPr>
        <w:spacing w:line="360" w:lineRule="auto"/>
        <w:ind w:left="-567" w:right="-149"/>
        <w:jc w:val="both"/>
        <w:rPr>
          <w:rFonts w:ascii="Arial" w:hAnsi="Arial" w:cs="Arial"/>
          <w:sz w:val="24"/>
          <w:szCs w:val="24"/>
          <w:lang w:val="en-GB"/>
        </w:rPr>
      </w:pPr>
      <w:r w:rsidRPr="00286FF7">
        <w:rPr>
          <w:rFonts w:ascii="Arial" w:hAnsi="Arial" w:cs="Arial"/>
          <w:sz w:val="24"/>
          <w:szCs w:val="24"/>
          <w:lang w:val="en-GB"/>
        </w:rPr>
        <w:t>46. Ding, S., Zhu Y., Auberson Y.P., Meaney D.F., Coulter D.A, Carmignoto G. and Haydon P.G. (2007) Enhanced astrocytic Ca</w:t>
      </w:r>
      <w:r w:rsidRPr="00286FF7">
        <w:rPr>
          <w:rFonts w:ascii="Arial" w:hAnsi="Arial" w:cs="Arial"/>
          <w:sz w:val="24"/>
          <w:szCs w:val="24"/>
          <w:vertAlign w:val="superscript"/>
          <w:lang w:val="en-GB"/>
        </w:rPr>
        <w:t>2+</w:t>
      </w:r>
      <w:r w:rsidRPr="00286FF7">
        <w:rPr>
          <w:rFonts w:ascii="Arial" w:hAnsi="Arial" w:cs="Arial"/>
          <w:sz w:val="24"/>
          <w:szCs w:val="24"/>
          <w:lang w:val="en-GB"/>
        </w:rPr>
        <w:t xml:space="preserve"> signals contribute to neuronal excitotoxicity after status epilepticus. </w:t>
      </w:r>
      <w:r w:rsidRPr="00286FF7">
        <w:rPr>
          <w:rFonts w:ascii="Arial" w:hAnsi="Arial" w:cs="Arial"/>
          <w:i/>
          <w:color w:val="000000"/>
          <w:sz w:val="24"/>
          <w:szCs w:val="24"/>
          <w:lang w:val="it-IT"/>
        </w:rPr>
        <w:t>The Journal of Neuroscience</w:t>
      </w:r>
      <w:r w:rsidRPr="00286FF7">
        <w:rPr>
          <w:rFonts w:ascii="Arial" w:hAnsi="Arial" w:cs="Arial"/>
          <w:i/>
          <w:sz w:val="24"/>
          <w:szCs w:val="24"/>
          <w:lang w:val="en-GB"/>
        </w:rPr>
        <w:t xml:space="preserve"> </w:t>
      </w:r>
      <w:r w:rsidRPr="00286FF7">
        <w:rPr>
          <w:rFonts w:ascii="Arial" w:hAnsi="Arial" w:cs="Arial"/>
          <w:sz w:val="24"/>
          <w:szCs w:val="24"/>
        </w:rPr>
        <w:t>27, 10674 - 10684</w:t>
      </w:r>
      <w:r w:rsidRPr="00286FF7">
        <w:rPr>
          <w:rFonts w:ascii="Arial" w:hAnsi="Arial" w:cs="Arial"/>
          <w:sz w:val="24"/>
          <w:szCs w:val="24"/>
          <w:lang w:val="en-GB"/>
        </w:rPr>
        <w:t>.</w:t>
      </w:r>
    </w:p>
    <w:p w:rsidR="00286FF7" w:rsidRPr="00286FF7" w:rsidRDefault="00286FF7" w:rsidP="00286FF7">
      <w:pPr>
        <w:spacing w:line="360" w:lineRule="auto"/>
        <w:ind w:left="-567" w:right="-149"/>
        <w:jc w:val="both"/>
        <w:rPr>
          <w:rFonts w:ascii="Arial" w:hAnsi="Arial" w:cs="Arial"/>
          <w:sz w:val="24"/>
          <w:szCs w:val="24"/>
          <w:lang w:val="en-GB"/>
        </w:rPr>
      </w:pPr>
      <w:r w:rsidRPr="00286FF7">
        <w:rPr>
          <w:rFonts w:ascii="Arial" w:hAnsi="Arial" w:cs="Arial"/>
          <w:sz w:val="24"/>
          <w:szCs w:val="24"/>
          <w:lang w:val="en-GB"/>
        </w:rPr>
        <w:t xml:space="preserve">45. Fellin, T., Gomez-Gonzalo, M., Gobbo, S., Carmignoto, G. and Haydon P.G. (2006)  Astrocytic glutamate is not necessary for the generation of epileptiform neuronal activity in hippocampal slices. </w:t>
      </w:r>
      <w:r w:rsidRPr="00286FF7">
        <w:rPr>
          <w:rFonts w:ascii="Arial" w:hAnsi="Arial" w:cs="Arial"/>
          <w:i/>
          <w:color w:val="000000"/>
          <w:sz w:val="24"/>
          <w:szCs w:val="24"/>
          <w:lang w:val="it-IT"/>
        </w:rPr>
        <w:t xml:space="preserve">The Journal of Neuroscience </w:t>
      </w:r>
      <w:r w:rsidRPr="00286FF7">
        <w:rPr>
          <w:rFonts w:ascii="Arial" w:hAnsi="Arial" w:cs="Arial"/>
          <w:sz w:val="24"/>
          <w:szCs w:val="24"/>
          <w:lang w:val="en-GB"/>
        </w:rPr>
        <w:t>26:9312-9322.</w:t>
      </w:r>
    </w:p>
    <w:p w:rsidR="00286FF7" w:rsidRPr="00286FF7" w:rsidRDefault="00286FF7" w:rsidP="00286FF7">
      <w:pPr>
        <w:spacing w:line="360" w:lineRule="auto"/>
        <w:ind w:left="-567" w:right="-149"/>
        <w:jc w:val="both"/>
        <w:rPr>
          <w:rFonts w:ascii="Arial" w:hAnsi="Arial" w:cs="Arial"/>
          <w:sz w:val="24"/>
          <w:szCs w:val="24"/>
          <w:lang w:val="en-GB"/>
        </w:rPr>
      </w:pPr>
      <w:r w:rsidRPr="00286FF7">
        <w:rPr>
          <w:rFonts w:ascii="Arial" w:hAnsi="Arial" w:cs="Arial"/>
          <w:sz w:val="24"/>
          <w:szCs w:val="24"/>
          <w:lang w:val="en-GB"/>
        </w:rPr>
        <w:t xml:space="preserve">44. Haydon P.G. and Carmignoto G. (2006) Astrocyte control of synaptic transmission and neurovascular coupling. </w:t>
      </w:r>
      <w:r w:rsidRPr="00286FF7">
        <w:rPr>
          <w:rFonts w:ascii="Arial" w:hAnsi="Arial" w:cs="Arial"/>
          <w:i/>
          <w:sz w:val="24"/>
          <w:szCs w:val="24"/>
          <w:lang w:val="en-GB"/>
        </w:rPr>
        <w:t>Physiol. Rev.</w:t>
      </w:r>
      <w:r w:rsidRPr="00286FF7">
        <w:rPr>
          <w:rFonts w:ascii="Arial" w:hAnsi="Arial" w:cs="Arial"/>
          <w:sz w:val="24"/>
          <w:szCs w:val="24"/>
          <w:lang w:val="en-GB"/>
        </w:rPr>
        <w:t xml:space="preserve">  86, 1009-1031.</w:t>
      </w:r>
    </w:p>
    <w:p w:rsidR="00286FF7" w:rsidRPr="00286FF7" w:rsidRDefault="00286FF7" w:rsidP="00286FF7">
      <w:pPr>
        <w:spacing w:line="360" w:lineRule="auto"/>
        <w:ind w:left="-567" w:right="-149"/>
        <w:jc w:val="both"/>
        <w:rPr>
          <w:rFonts w:ascii="Arial" w:hAnsi="Arial" w:cs="Arial"/>
          <w:sz w:val="24"/>
          <w:szCs w:val="24"/>
          <w:lang w:val="en-GB"/>
        </w:rPr>
      </w:pPr>
      <w:r w:rsidRPr="00286FF7">
        <w:rPr>
          <w:rFonts w:ascii="Arial" w:hAnsi="Arial" w:cs="Arial"/>
          <w:sz w:val="24"/>
          <w:szCs w:val="24"/>
        </w:rPr>
        <w:t xml:space="preserve">43. Carmignoto G. and Fellin T. (2006) </w:t>
      </w:r>
      <w:r w:rsidRPr="00286FF7">
        <w:rPr>
          <w:rFonts w:ascii="Arial" w:hAnsi="Arial" w:cs="Arial"/>
          <w:sz w:val="24"/>
          <w:szCs w:val="24"/>
          <w:lang w:val="en-GB"/>
        </w:rPr>
        <w:t xml:space="preserve">Glutamate release from astrocytes as a non-synaptic mechanism for neuronal synchronization. </w:t>
      </w:r>
      <w:r w:rsidRPr="00286FF7">
        <w:rPr>
          <w:rFonts w:ascii="Arial" w:hAnsi="Arial" w:cs="Arial"/>
          <w:i/>
          <w:sz w:val="24"/>
          <w:szCs w:val="24"/>
          <w:lang w:val="en-GB"/>
        </w:rPr>
        <w:t xml:space="preserve">J. Physiol. Paris </w:t>
      </w:r>
      <w:r w:rsidRPr="00286FF7">
        <w:rPr>
          <w:rFonts w:ascii="Arial" w:hAnsi="Arial" w:cs="Arial"/>
          <w:sz w:val="24"/>
          <w:szCs w:val="24"/>
          <w:lang w:val="en-GB"/>
        </w:rPr>
        <w:t xml:space="preserve">99,  98-102. </w:t>
      </w:r>
    </w:p>
    <w:p w:rsidR="00286FF7" w:rsidRPr="00286FF7" w:rsidRDefault="00286FF7" w:rsidP="00286FF7">
      <w:pPr>
        <w:pStyle w:val="Corpodeltesto"/>
        <w:ind w:left="-567" w:right="-149"/>
        <w:rPr>
          <w:rFonts w:cs="Arial"/>
          <w:szCs w:val="24"/>
          <w:lang w:val="en-GB"/>
        </w:rPr>
      </w:pPr>
      <w:r w:rsidRPr="00286FF7">
        <w:rPr>
          <w:rFonts w:cs="Arial"/>
          <w:szCs w:val="24"/>
        </w:rPr>
        <w:t xml:space="preserve">42. Fellin T., Pozzan T. and Carmignoto G. (2006) </w:t>
      </w:r>
      <w:r w:rsidRPr="00286FF7">
        <w:rPr>
          <w:rFonts w:cs="Arial"/>
          <w:szCs w:val="24"/>
          <w:lang w:val="en-GB"/>
        </w:rPr>
        <w:t xml:space="preserve">Purinergic receptors mediate two distinct glutamate release pathways in hippocampal astrocytes. </w:t>
      </w:r>
      <w:r w:rsidRPr="00286FF7">
        <w:rPr>
          <w:rFonts w:cs="Arial"/>
          <w:i/>
          <w:szCs w:val="24"/>
          <w:lang w:val="en-GB"/>
        </w:rPr>
        <w:t xml:space="preserve">J. Biol. Chem. </w:t>
      </w:r>
      <w:r w:rsidRPr="00286FF7">
        <w:rPr>
          <w:rFonts w:cs="Arial"/>
          <w:szCs w:val="24"/>
          <w:lang w:val="en-GB"/>
        </w:rPr>
        <w:t xml:space="preserve">281, 4274-4284. </w:t>
      </w:r>
    </w:p>
    <w:p w:rsidR="00286FF7" w:rsidRPr="00286FF7" w:rsidRDefault="00286FF7" w:rsidP="00286FF7">
      <w:pPr>
        <w:spacing w:line="360" w:lineRule="auto"/>
        <w:ind w:left="-567" w:right="-149"/>
        <w:jc w:val="both"/>
        <w:rPr>
          <w:rFonts w:ascii="Arial" w:hAnsi="Arial" w:cs="Arial"/>
          <w:sz w:val="24"/>
          <w:szCs w:val="24"/>
          <w:lang w:val="en-GB"/>
        </w:rPr>
      </w:pPr>
      <w:r w:rsidRPr="00286FF7">
        <w:rPr>
          <w:rFonts w:ascii="Arial" w:hAnsi="Arial" w:cs="Arial"/>
          <w:sz w:val="24"/>
          <w:szCs w:val="24"/>
          <w:lang w:val="en-GB"/>
        </w:rPr>
        <w:t xml:space="preserve">41. Crippa D. , Schenk U., Francolini M., Rosa R., Verderio C., Zonta M., Pozzan T., Matteoli M., Carmignoto G. (2006) Synaptobrevin2-expressing vesicles in astrocytes: insights into molecular characterization, dynamics and exocytosis. </w:t>
      </w:r>
      <w:r w:rsidRPr="00286FF7">
        <w:rPr>
          <w:rFonts w:ascii="Arial" w:hAnsi="Arial" w:cs="Arial"/>
          <w:i/>
          <w:sz w:val="24"/>
          <w:szCs w:val="24"/>
        </w:rPr>
        <w:t xml:space="preserve">J. Physiol. </w:t>
      </w:r>
      <w:r w:rsidRPr="00286FF7">
        <w:rPr>
          <w:rFonts w:ascii="Arial" w:hAnsi="Arial" w:cs="Arial"/>
          <w:sz w:val="24"/>
          <w:szCs w:val="24"/>
        </w:rPr>
        <w:t xml:space="preserve">570, 567-582. </w:t>
      </w:r>
    </w:p>
    <w:p w:rsidR="00286FF7" w:rsidRPr="00286FF7" w:rsidRDefault="00286FF7" w:rsidP="00286FF7">
      <w:pPr>
        <w:pStyle w:val="Corpodeltesto"/>
        <w:ind w:left="-567" w:right="-149"/>
        <w:rPr>
          <w:rFonts w:cs="Arial"/>
          <w:i/>
          <w:szCs w:val="24"/>
        </w:rPr>
      </w:pPr>
      <w:r w:rsidRPr="00286FF7">
        <w:rPr>
          <w:rFonts w:cs="Arial"/>
          <w:szCs w:val="24"/>
        </w:rPr>
        <w:t>40. Fellin T., Pascual O., Gobbo S., Pozzan T., Haydon</w:t>
      </w:r>
      <w:r w:rsidRPr="00286FF7">
        <w:rPr>
          <w:rFonts w:cs="Arial"/>
          <w:szCs w:val="24"/>
          <w:vertAlign w:val="superscript"/>
        </w:rPr>
        <w:t xml:space="preserve"> </w:t>
      </w:r>
      <w:r w:rsidRPr="00286FF7">
        <w:rPr>
          <w:rFonts w:cs="Arial"/>
          <w:szCs w:val="24"/>
        </w:rPr>
        <w:t xml:space="preserve">P.G. and Carmignoto G. (2004) Neuronal synchrony mediated by astrocytic glutamate through activation of extrasynaptic NMDA receptors. </w:t>
      </w:r>
      <w:r w:rsidRPr="00286FF7">
        <w:rPr>
          <w:rFonts w:cs="Arial"/>
          <w:i/>
          <w:szCs w:val="24"/>
        </w:rPr>
        <w:t>Neuron</w:t>
      </w:r>
      <w:r w:rsidRPr="00286FF7">
        <w:rPr>
          <w:rFonts w:cs="Arial"/>
          <w:szCs w:val="24"/>
        </w:rPr>
        <w:t xml:space="preserve"> 43, 729-743.</w:t>
      </w:r>
    </w:p>
    <w:p w:rsidR="00286FF7" w:rsidRPr="00286FF7" w:rsidRDefault="00286FF7" w:rsidP="00286FF7">
      <w:pPr>
        <w:spacing w:line="360" w:lineRule="auto"/>
        <w:ind w:left="-567" w:right="-149"/>
        <w:jc w:val="both"/>
        <w:rPr>
          <w:rFonts w:ascii="Arial" w:hAnsi="Arial" w:cs="Arial"/>
          <w:i/>
          <w:sz w:val="24"/>
          <w:szCs w:val="24"/>
        </w:rPr>
      </w:pPr>
      <w:r w:rsidRPr="00286FF7">
        <w:rPr>
          <w:rFonts w:ascii="Arial" w:hAnsi="Arial" w:cs="Arial"/>
          <w:sz w:val="24"/>
          <w:szCs w:val="24"/>
        </w:rPr>
        <w:t xml:space="preserve">39. Peruffo, A., Lina Massimino, M., Ballarin, C., </w:t>
      </w:r>
      <w:r w:rsidRPr="00286FF7">
        <w:rPr>
          <w:rStyle w:val="Enfasigrassetto"/>
          <w:rFonts w:ascii="Arial" w:hAnsi="Arial" w:cs="Arial"/>
          <w:b w:val="0"/>
          <w:sz w:val="24"/>
          <w:szCs w:val="24"/>
        </w:rPr>
        <w:t>Carmignoto</w:t>
      </w:r>
      <w:r w:rsidRPr="00286FF7">
        <w:rPr>
          <w:rFonts w:ascii="Arial" w:hAnsi="Arial" w:cs="Arial"/>
          <w:sz w:val="24"/>
          <w:szCs w:val="24"/>
        </w:rPr>
        <w:t xml:space="preserve">, G.,  Rota, A. and Cozzi, B. (2004) Primary cultures from fetal bovine brain. </w:t>
      </w:r>
      <w:r w:rsidRPr="00286FF7">
        <w:rPr>
          <w:rStyle w:val="Enfasigrassetto"/>
          <w:rFonts w:ascii="Arial" w:hAnsi="Arial" w:cs="Arial"/>
          <w:b w:val="0"/>
          <w:i/>
          <w:sz w:val="24"/>
          <w:szCs w:val="24"/>
        </w:rPr>
        <w:t>Neuroreport</w:t>
      </w:r>
      <w:r w:rsidRPr="00286FF7">
        <w:rPr>
          <w:rFonts w:ascii="Arial" w:hAnsi="Arial" w:cs="Arial"/>
          <w:sz w:val="24"/>
          <w:szCs w:val="24"/>
        </w:rPr>
        <w:t>. 15, 1719-1722.</w:t>
      </w:r>
    </w:p>
    <w:p w:rsidR="00286FF7" w:rsidRPr="00286FF7" w:rsidRDefault="00286FF7" w:rsidP="00286FF7">
      <w:pPr>
        <w:pStyle w:val="Corpodeltesto"/>
        <w:ind w:left="-567" w:right="-149"/>
        <w:rPr>
          <w:rFonts w:cs="Arial"/>
          <w:szCs w:val="24"/>
        </w:rPr>
      </w:pPr>
      <w:r w:rsidRPr="00286FF7">
        <w:rPr>
          <w:rFonts w:cs="Arial"/>
          <w:szCs w:val="24"/>
          <w:lang w:val="it-IT"/>
        </w:rPr>
        <w:t xml:space="preserve">38. Merighi, A., Carmignoto, G., Gobbo, S., Lossi, L., Salio, C., Vergnano, A.M. and Zonta M. (2004) Neurotrophins in spinal cord nociceptive pathways. </w:t>
      </w:r>
      <w:r w:rsidRPr="00286FF7">
        <w:rPr>
          <w:rFonts w:cs="Arial"/>
          <w:i/>
          <w:szCs w:val="24"/>
        </w:rPr>
        <w:t>Progress in Brain Research</w:t>
      </w:r>
      <w:r w:rsidRPr="00286FF7">
        <w:rPr>
          <w:rFonts w:cs="Arial"/>
          <w:szCs w:val="24"/>
        </w:rPr>
        <w:t xml:space="preserve"> 146, 291-321.</w:t>
      </w:r>
    </w:p>
    <w:p w:rsidR="00286FF7" w:rsidRPr="00286FF7" w:rsidRDefault="00286FF7" w:rsidP="00286FF7">
      <w:pPr>
        <w:spacing w:line="360" w:lineRule="auto"/>
        <w:ind w:left="-567" w:right="-149"/>
        <w:jc w:val="both"/>
        <w:rPr>
          <w:rFonts w:ascii="Arial" w:hAnsi="Arial" w:cs="Arial"/>
          <w:i/>
          <w:sz w:val="24"/>
          <w:szCs w:val="24"/>
        </w:rPr>
      </w:pPr>
      <w:r w:rsidRPr="00286FF7">
        <w:rPr>
          <w:rFonts w:ascii="Arial" w:hAnsi="Arial" w:cs="Arial"/>
          <w:sz w:val="24"/>
          <w:szCs w:val="24"/>
        </w:rPr>
        <w:t xml:space="preserve">37. Fellin T. and Carmignoto G. (2004) Neuron-to-astrocyte signaling in the brain represents a distinct multifunctional unit. </w:t>
      </w:r>
      <w:r w:rsidRPr="00286FF7">
        <w:rPr>
          <w:rFonts w:ascii="Arial" w:hAnsi="Arial" w:cs="Arial"/>
          <w:i/>
          <w:sz w:val="24"/>
          <w:szCs w:val="24"/>
        </w:rPr>
        <w:t>J. Physiol.</w:t>
      </w:r>
      <w:r w:rsidRPr="00286FF7">
        <w:rPr>
          <w:rFonts w:ascii="Arial" w:hAnsi="Arial" w:cs="Arial"/>
          <w:sz w:val="24"/>
          <w:szCs w:val="24"/>
        </w:rPr>
        <w:t xml:space="preserve"> 559, 3-15. </w:t>
      </w:r>
    </w:p>
    <w:p w:rsidR="00286FF7" w:rsidRPr="00286FF7" w:rsidRDefault="00286FF7" w:rsidP="00286FF7">
      <w:pPr>
        <w:pStyle w:val="Corpodeltesto"/>
        <w:ind w:left="-567" w:right="-149"/>
        <w:rPr>
          <w:rFonts w:cs="Arial"/>
          <w:szCs w:val="24"/>
        </w:rPr>
      </w:pPr>
      <w:r w:rsidRPr="00286FF7">
        <w:rPr>
          <w:rFonts w:cs="Arial"/>
          <w:szCs w:val="24"/>
        </w:rPr>
        <w:t xml:space="preserve">36. Zonta M., Angulo M.C. and </w:t>
      </w:r>
      <w:r w:rsidRPr="00286FF7">
        <w:rPr>
          <w:rFonts w:cs="Arial"/>
          <w:szCs w:val="24"/>
          <w:vertAlign w:val="superscript"/>
        </w:rPr>
        <w:t xml:space="preserve"> </w:t>
      </w:r>
      <w:r w:rsidRPr="00286FF7">
        <w:rPr>
          <w:rFonts w:cs="Arial"/>
          <w:szCs w:val="24"/>
        </w:rPr>
        <w:t xml:space="preserve">Carmignoto G. (2003)  Response: Astrocyte mediated control of cerebral microcirculation. </w:t>
      </w:r>
      <w:r w:rsidRPr="00286FF7">
        <w:rPr>
          <w:rFonts w:cs="Arial"/>
          <w:i/>
          <w:szCs w:val="24"/>
        </w:rPr>
        <w:t xml:space="preserve">Trends in Neuroscience </w:t>
      </w:r>
      <w:r w:rsidRPr="00286FF7">
        <w:rPr>
          <w:rFonts w:cs="Arial"/>
          <w:szCs w:val="24"/>
        </w:rPr>
        <w:t>26</w:t>
      </w:r>
      <w:r w:rsidRPr="00286FF7">
        <w:rPr>
          <w:rFonts w:cs="Arial"/>
          <w:i/>
          <w:szCs w:val="24"/>
        </w:rPr>
        <w:t xml:space="preserve">, </w:t>
      </w:r>
      <w:r w:rsidRPr="00286FF7">
        <w:rPr>
          <w:rFonts w:cs="Arial"/>
          <w:szCs w:val="24"/>
        </w:rPr>
        <w:t xml:space="preserve">344-345. </w:t>
      </w:r>
    </w:p>
    <w:p w:rsidR="00286FF7" w:rsidRPr="00286FF7" w:rsidRDefault="00286FF7" w:rsidP="00286FF7">
      <w:pPr>
        <w:pStyle w:val="Corpodeltesto"/>
        <w:ind w:left="-567" w:right="-149"/>
        <w:rPr>
          <w:rFonts w:cs="Arial"/>
          <w:snapToGrid w:val="0"/>
          <w:szCs w:val="24"/>
          <w:lang w:val="en-GB"/>
        </w:rPr>
      </w:pPr>
      <w:r w:rsidRPr="00286FF7">
        <w:rPr>
          <w:rFonts w:cs="Arial"/>
          <w:szCs w:val="24"/>
        </w:rPr>
        <w:t xml:space="preserve">35. Zonta M., Sebelin A., Gobbo S., Fellin T., Pozzan T. and Carmignoto G. (2003) Glutamate-mediated cytosolic calcium oscillations regulate a  pulsatile prostaglandin release from cultured rat astrocytes. </w:t>
      </w:r>
      <w:r w:rsidRPr="00286FF7">
        <w:rPr>
          <w:rFonts w:cs="Arial"/>
          <w:i/>
          <w:szCs w:val="24"/>
        </w:rPr>
        <w:t xml:space="preserve">J. Physiol. </w:t>
      </w:r>
      <w:r w:rsidRPr="00286FF7">
        <w:rPr>
          <w:rFonts w:cs="Arial"/>
          <w:szCs w:val="24"/>
        </w:rPr>
        <w:t>553, 407-414.</w:t>
      </w:r>
    </w:p>
    <w:p w:rsidR="00286FF7" w:rsidRPr="00286FF7" w:rsidRDefault="00286FF7" w:rsidP="00286FF7">
      <w:pPr>
        <w:pStyle w:val="Corpodeltesto"/>
        <w:ind w:left="-567" w:right="-149"/>
        <w:rPr>
          <w:rFonts w:cs="Arial"/>
          <w:snapToGrid w:val="0"/>
          <w:szCs w:val="24"/>
          <w:lang w:val="en-GB"/>
        </w:rPr>
      </w:pPr>
      <w:r w:rsidRPr="00286FF7">
        <w:rPr>
          <w:rFonts w:cs="Arial"/>
          <w:snapToGrid w:val="0"/>
          <w:szCs w:val="24"/>
          <w:lang w:val="en-GB"/>
        </w:rPr>
        <w:t xml:space="preserve">34. Burgo, A., Carmignoto, G. Pizzo, P., Pozzan T. and Fasolato C. (2003) Paradoxical Ca2+ Rises Induced by Low External Ca2+ in Hippocampal Neurones. </w:t>
      </w:r>
      <w:r w:rsidRPr="00286FF7">
        <w:rPr>
          <w:rFonts w:cs="Arial"/>
          <w:i/>
          <w:snapToGrid w:val="0"/>
          <w:szCs w:val="24"/>
          <w:lang w:val="en-GB"/>
        </w:rPr>
        <w:t>J. Physiol.</w:t>
      </w:r>
      <w:r w:rsidRPr="00286FF7">
        <w:rPr>
          <w:rFonts w:cs="Arial"/>
          <w:snapToGrid w:val="0"/>
          <w:szCs w:val="24"/>
          <w:lang w:val="en-GB"/>
        </w:rPr>
        <w:t xml:space="preserve"> 549, 537-552.</w:t>
      </w:r>
    </w:p>
    <w:p w:rsidR="00286FF7" w:rsidRPr="00286FF7" w:rsidRDefault="00286FF7" w:rsidP="00286FF7">
      <w:pPr>
        <w:pStyle w:val="Corpodeltesto"/>
        <w:ind w:left="-567" w:right="-149"/>
        <w:rPr>
          <w:rFonts w:cs="Arial"/>
          <w:szCs w:val="24"/>
        </w:rPr>
      </w:pPr>
      <w:r w:rsidRPr="00286FF7">
        <w:rPr>
          <w:rFonts w:cs="Arial"/>
          <w:szCs w:val="24"/>
        </w:rPr>
        <w:t>33. Zonta M., Angulo M.C., Gobbo S., Rosengarten B., Hossmann K.-A., Pozzan</w:t>
      </w:r>
      <w:r w:rsidRPr="00286FF7">
        <w:rPr>
          <w:rFonts w:cs="Arial"/>
          <w:szCs w:val="24"/>
          <w:vertAlign w:val="superscript"/>
        </w:rPr>
        <w:t xml:space="preserve"> </w:t>
      </w:r>
      <w:r w:rsidRPr="00286FF7">
        <w:rPr>
          <w:rFonts w:cs="Arial"/>
          <w:szCs w:val="24"/>
        </w:rPr>
        <w:t xml:space="preserve">T. and </w:t>
      </w:r>
      <w:r w:rsidRPr="00286FF7">
        <w:rPr>
          <w:rFonts w:cs="Arial"/>
          <w:szCs w:val="24"/>
          <w:vertAlign w:val="superscript"/>
        </w:rPr>
        <w:t xml:space="preserve"> </w:t>
      </w:r>
      <w:r w:rsidRPr="00286FF7">
        <w:rPr>
          <w:rFonts w:cs="Arial"/>
          <w:szCs w:val="24"/>
        </w:rPr>
        <w:t xml:space="preserve">Carmignoto G. (2003) Neuron-to-astrocyte signaling is central to the dynamic control of brain microcirculation. </w:t>
      </w:r>
      <w:r w:rsidRPr="00286FF7">
        <w:rPr>
          <w:rFonts w:cs="Arial"/>
          <w:i/>
          <w:szCs w:val="24"/>
        </w:rPr>
        <w:t>Nature Neuroscience</w:t>
      </w:r>
      <w:r w:rsidRPr="00286FF7">
        <w:rPr>
          <w:rFonts w:cs="Arial"/>
          <w:szCs w:val="24"/>
        </w:rPr>
        <w:t xml:space="preserve"> 6, 43-50.</w:t>
      </w:r>
    </w:p>
    <w:p w:rsidR="00286FF7" w:rsidRPr="00286FF7" w:rsidRDefault="00286FF7" w:rsidP="00286FF7">
      <w:pPr>
        <w:pStyle w:val="Corpodeltesto"/>
        <w:ind w:left="-567" w:right="-149"/>
        <w:rPr>
          <w:rFonts w:cs="Arial"/>
          <w:szCs w:val="24"/>
        </w:rPr>
      </w:pPr>
      <w:r w:rsidRPr="00286FF7">
        <w:rPr>
          <w:rFonts w:cs="Arial"/>
          <w:szCs w:val="24"/>
        </w:rPr>
        <w:t xml:space="preserve">32. Zonta M. and Carmignoto G. (2002) Calcium oscillations encoding neuron-to-astrocyte communication. </w:t>
      </w:r>
      <w:r w:rsidRPr="00286FF7">
        <w:rPr>
          <w:rFonts w:cs="Arial"/>
          <w:i/>
          <w:szCs w:val="24"/>
        </w:rPr>
        <w:t>J. Physiol.</w:t>
      </w:r>
      <w:r w:rsidRPr="00286FF7">
        <w:rPr>
          <w:rFonts w:cs="Arial"/>
          <w:szCs w:val="24"/>
        </w:rPr>
        <w:t xml:space="preserve"> </w:t>
      </w:r>
      <w:r w:rsidRPr="00286FF7">
        <w:rPr>
          <w:rFonts w:cs="Arial"/>
          <w:i/>
          <w:szCs w:val="24"/>
        </w:rPr>
        <w:t xml:space="preserve">Paris </w:t>
      </w:r>
      <w:r w:rsidRPr="00286FF7">
        <w:rPr>
          <w:rFonts w:cs="Arial"/>
          <w:szCs w:val="24"/>
        </w:rPr>
        <w:t>96, 193-198</w:t>
      </w:r>
      <w:r w:rsidRPr="00286FF7">
        <w:rPr>
          <w:rFonts w:cs="Arial"/>
          <w:i/>
          <w:szCs w:val="24"/>
        </w:rPr>
        <w:t>.</w:t>
      </w:r>
    </w:p>
    <w:p w:rsidR="00286FF7" w:rsidRPr="00286FF7" w:rsidRDefault="00286FF7" w:rsidP="00286FF7">
      <w:pPr>
        <w:pStyle w:val="Corpodeltesto"/>
        <w:ind w:left="-567" w:right="-149"/>
        <w:rPr>
          <w:rFonts w:cs="Arial"/>
          <w:szCs w:val="24"/>
        </w:rPr>
      </w:pPr>
      <w:r w:rsidRPr="00286FF7">
        <w:rPr>
          <w:rFonts w:cs="Arial"/>
          <w:szCs w:val="24"/>
        </w:rPr>
        <w:t xml:space="preserve">31. Araque A., Carmignoto G. and Haydon P. (2001) Dynamic signaling between astrocytes and neurons. </w:t>
      </w:r>
      <w:r w:rsidRPr="00286FF7">
        <w:rPr>
          <w:rFonts w:cs="Arial"/>
          <w:i/>
          <w:szCs w:val="24"/>
        </w:rPr>
        <w:t>Ann. Rev. Physiol.</w:t>
      </w:r>
      <w:r w:rsidRPr="00286FF7">
        <w:rPr>
          <w:rFonts w:cs="Arial"/>
          <w:szCs w:val="24"/>
        </w:rPr>
        <w:t xml:space="preserve"> 63, 795-813. IF 1998, 13.23.</w:t>
      </w:r>
    </w:p>
    <w:p w:rsidR="00286FF7" w:rsidRPr="00286FF7" w:rsidRDefault="00286FF7" w:rsidP="00286FF7">
      <w:pPr>
        <w:pStyle w:val="Corpodeltesto"/>
        <w:ind w:left="-567" w:right="-149"/>
        <w:rPr>
          <w:rFonts w:cs="Arial"/>
          <w:szCs w:val="24"/>
        </w:rPr>
      </w:pPr>
      <w:r w:rsidRPr="00286FF7">
        <w:rPr>
          <w:rFonts w:cs="Arial"/>
          <w:noProof/>
          <w:szCs w:val="24"/>
          <w:lang w:val="it-IT"/>
        </w:rPr>
        <mc:AlternateContent>
          <mc:Choice Requires="wps">
            <w:drawing>
              <wp:anchor distT="0" distB="0" distL="114300" distR="114300" simplePos="0" relativeHeight="251659264" behindDoc="0" locked="0" layoutInCell="0" allowOverlap="1" wp14:anchorId="1F7FF8A5" wp14:editId="0B72971B">
                <wp:simplePos x="0" y="0"/>
                <wp:positionH relativeFrom="column">
                  <wp:posOffset>5212080</wp:posOffset>
                </wp:positionH>
                <wp:positionV relativeFrom="paragraph">
                  <wp:posOffset>-807720</wp:posOffset>
                </wp:positionV>
                <wp:extent cx="1554480" cy="822960"/>
                <wp:effectExtent l="0" t="2540" r="1333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822960"/>
                        </a:xfrm>
                        <a:prstGeom prst="rect">
                          <a:avLst/>
                        </a:prstGeom>
                        <a:solidFill>
                          <a:srgbClr val="FFFFFF"/>
                        </a:solidFill>
                        <a:ln w="9525" cap="rnd">
                          <a:solidFill>
                            <a:srgbClr val="FFFFFF"/>
                          </a:solidFill>
                          <a:prstDash val="sysDot"/>
                          <a:miter lim="800000"/>
                          <a:headEnd/>
                          <a:tailEnd/>
                        </a:ln>
                      </wps:spPr>
                      <wps:txbx>
                        <w:txbxContent>
                          <w:p w:rsidR="00286FF7" w:rsidRPr="00F83E32" w:rsidRDefault="00286FF7" w:rsidP="00286F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410.4pt;margin-top:-63.55pt;width:122.4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" o:allowincell="f" strokecolor="white">
                <v:stroke dashstyle="1 1" endcap="round"/>
                <v:textbox>
                  <w:txbxContent>
                    <w:p w:rsidR="00286FF7" w:rsidRPr="00F83E32" w:rsidRDefault="00286FF7" w:rsidP="00286FF7"/>
                  </w:txbxContent>
                </v:textbox>
              </v:shape>
            </w:pict>
          </mc:Fallback>
        </mc:AlternateContent>
      </w:r>
      <w:r w:rsidRPr="00286FF7">
        <w:rPr>
          <w:rFonts w:cs="Arial"/>
          <w:szCs w:val="24"/>
        </w:rPr>
        <w:t>30. Pasti L., Zonta M., Pozzan T., Vicini S.</w:t>
      </w:r>
      <w:r w:rsidRPr="00286FF7">
        <w:rPr>
          <w:rFonts w:cs="Arial"/>
          <w:szCs w:val="24"/>
          <w:vertAlign w:val="superscript"/>
        </w:rPr>
        <w:t xml:space="preserve"> </w:t>
      </w:r>
      <w:r w:rsidRPr="00286FF7">
        <w:rPr>
          <w:rFonts w:cs="Arial"/>
          <w:szCs w:val="24"/>
        </w:rPr>
        <w:t xml:space="preserve">and Carmignoto G. (2001) Cytosolic calcium oscillations in astrocytes may regulate exocytotic release of glutamate. </w:t>
      </w:r>
      <w:r w:rsidRPr="00286FF7">
        <w:rPr>
          <w:rFonts w:cs="Arial"/>
          <w:i/>
          <w:color w:val="000000"/>
          <w:szCs w:val="24"/>
          <w:lang w:val="it-IT"/>
        </w:rPr>
        <w:t>The Journal of Neuroscience</w:t>
      </w:r>
      <w:r w:rsidRPr="00286FF7">
        <w:rPr>
          <w:rFonts w:cs="Arial"/>
          <w:i/>
          <w:szCs w:val="24"/>
        </w:rPr>
        <w:t xml:space="preserve"> </w:t>
      </w:r>
      <w:r w:rsidRPr="00286FF7">
        <w:rPr>
          <w:rFonts w:cs="Arial"/>
          <w:szCs w:val="24"/>
        </w:rPr>
        <w:t>21, 477-484.</w:t>
      </w:r>
    </w:p>
    <w:p w:rsidR="00286FF7" w:rsidRPr="00286FF7" w:rsidRDefault="00286FF7" w:rsidP="00286FF7">
      <w:pPr>
        <w:pStyle w:val="Corpodeltesto"/>
        <w:ind w:left="-567" w:right="-149"/>
        <w:rPr>
          <w:rFonts w:cs="Arial"/>
          <w:szCs w:val="24"/>
        </w:rPr>
      </w:pPr>
      <w:r w:rsidRPr="00286FF7">
        <w:rPr>
          <w:rFonts w:cs="Arial"/>
          <w:szCs w:val="24"/>
        </w:rPr>
        <w:t xml:space="preserve">29. Carmignoto G. (2000) Astrocyte-neuron cross-talk: variants of the same language? </w:t>
      </w:r>
      <w:r w:rsidRPr="00286FF7">
        <w:rPr>
          <w:rFonts w:cs="Arial"/>
          <w:i/>
          <w:szCs w:val="24"/>
        </w:rPr>
        <w:t>Trends in Pharmacol. Sci.</w:t>
      </w:r>
      <w:r w:rsidRPr="00286FF7">
        <w:rPr>
          <w:rFonts w:cs="Arial"/>
          <w:szCs w:val="24"/>
        </w:rPr>
        <w:t xml:space="preserve"> 21, 373-374. </w:t>
      </w:r>
    </w:p>
    <w:p w:rsidR="00286FF7" w:rsidRPr="00286FF7" w:rsidRDefault="00286FF7" w:rsidP="00286FF7">
      <w:pPr>
        <w:pStyle w:val="Corpodeltesto"/>
        <w:ind w:left="-567" w:right="-149"/>
        <w:rPr>
          <w:rFonts w:cs="Arial"/>
          <w:szCs w:val="24"/>
        </w:rPr>
      </w:pPr>
      <w:r w:rsidRPr="00286FF7">
        <w:rPr>
          <w:rFonts w:cs="Arial"/>
          <w:szCs w:val="24"/>
        </w:rPr>
        <w:t xml:space="preserve">28. Carmignoto G. (2000) Reciprocal communication systems between neurones and astrocytes. </w:t>
      </w:r>
      <w:r w:rsidRPr="00286FF7">
        <w:rPr>
          <w:rFonts w:cs="Arial"/>
          <w:snapToGrid w:val="0"/>
          <w:szCs w:val="24"/>
          <w:lang w:val="en-GB"/>
        </w:rPr>
        <w:t>Progress in Neurobiology 62, 561-581</w:t>
      </w:r>
      <w:r w:rsidRPr="00286FF7">
        <w:rPr>
          <w:rFonts w:cs="Arial"/>
          <w:szCs w:val="24"/>
        </w:rPr>
        <w:t>.</w:t>
      </w:r>
    </w:p>
    <w:p w:rsidR="00286FF7" w:rsidRPr="00286FF7" w:rsidRDefault="00286FF7" w:rsidP="00286FF7">
      <w:pPr>
        <w:pStyle w:val="Corpodeltesto"/>
        <w:ind w:left="-567" w:right="-149"/>
        <w:rPr>
          <w:rFonts w:cs="Arial"/>
          <w:szCs w:val="24"/>
        </w:rPr>
      </w:pPr>
      <w:r w:rsidRPr="00286FF7">
        <w:rPr>
          <w:rFonts w:cs="Arial"/>
          <w:szCs w:val="24"/>
        </w:rPr>
        <w:t>27. Pasti L., Carmignoto G., Pozzan T., Battini R., Ferrari S., Lally G. and Emson P. (1999) Cellular calcium handling in brain slices from calbindin D</w:t>
      </w:r>
      <w:r w:rsidRPr="00286FF7">
        <w:rPr>
          <w:rFonts w:cs="Arial"/>
          <w:szCs w:val="24"/>
          <w:vertAlign w:val="subscript"/>
        </w:rPr>
        <w:t>28k</w:t>
      </w:r>
      <w:r w:rsidRPr="00286FF7">
        <w:rPr>
          <w:rFonts w:cs="Arial"/>
          <w:szCs w:val="24"/>
        </w:rPr>
        <w:t xml:space="preserve"> deficient mice. </w:t>
      </w:r>
      <w:r w:rsidRPr="00286FF7">
        <w:rPr>
          <w:rFonts w:cs="Arial"/>
          <w:i/>
          <w:szCs w:val="24"/>
        </w:rPr>
        <w:t>Neuroreport</w:t>
      </w:r>
      <w:r w:rsidRPr="00286FF7">
        <w:rPr>
          <w:rFonts w:cs="Arial"/>
          <w:szCs w:val="24"/>
        </w:rPr>
        <w:t xml:space="preserve"> 10, 1-6.</w:t>
      </w:r>
    </w:p>
    <w:p w:rsidR="00286FF7" w:rsidRPr="00286FF7" w:rsidRDefault="00286FF7" w:rsidP="00286FF7">
      <w:pPr>
        <w:pStyle w:val="Corpodeltesto"/>
        <w:ind w:left="-567" w:right="-149"/>
        <w:rPr>
          <w:rFonts w:cs="Arial"/>
          <w:i/>
          <w:szCs w:val="24"/>
        </w:rPr>
      </w:pPr>
      <w:r w:rsidRPr="00286FF7">
        <w:rPr>
          <w:rFonts w:cs="Arial"/>
          <w:szCs w:val="24"/>
        </w:rPr>
        <w:t xml:space="preserve">26. Aimar P., Pasti L., Carmignoto G. and Merighi A. (1998)  Nitri-oxide producing islet cells modulate the release of sensory neuropeptides in the rat substantia gelatinosa. </w:t>
      </w:r>
      <w:r w:rsidRPr="00286FF7">
        <w:rPr>
          <w:rFonts w:cs="Arial"/>
          <w:i/>
          <w:color w:val="000000"/>
          <w:szCs w:val="24"/>
          <w:lang w:val="it-IT"/>
        </w:rPr>
        <w:t>The Journal of Neuroscience</w:t>
      </w:r>
      <w:r w:rsidRPr="00286FF7">
        <w:rPr>
          <w:rFonts w:cs="Arial"/>
          <w:szCs w:val="24"/>
        </w:rPr>
        <w:t xml:space="preserve"> 15, 10375-10388. </w:t>
      </w:r>
    </w:p>
    <w:p w:rsidR="00286FF7" w:rsidRPr="00286FF7" w:rsidRDefault="00286FF7" w:rsidP="00286FF7">
      <w:pPr>
        <w:pStyle w:val="Rientrocorpodeltesto2"/>
        <w:tabs>
          <w:tab w:val="clear" w:pos="0"/>
          <w:tab w:val="clear" w:pos="288"/>
          <w:tab w:val="clear" w:pos="567"/>
          <w:tab w:val="clear" w:pos="3312"/>
        </w:tabs>
        <w:ind w:left="-567" w:right="-149" w:firstLine="0"/>
        <w:rPr>
          <w:rFonts w:cs="Arial"/>
          <w:sz w:val="24"/>
          <w:szCs w:val="24"/>
        </w:rPr>
      </w:pPr>
      <w:r w:rsidRPr="00286FF7">
        <w:rPr>
          <w:rFonts w:cs="Arial"/>
          <w:sz w:val="24"/>
          <w:szCs w:val="24"/>
          <w:lang w:val="it-IT"/>
        </w:rPr>
        <w:t xml:space="preserve">25. Bezzi P., Carmignoto G., Pasti L, Vesce S., Rossi D, Pozzan T. and Volterra A. (1998) Prostaglandins stimulate calcium-dependent glutamate release in astrocytes. </w:t>
      </w:r>
      <w:r w:rsidRPr="00286FF7">
        <w:rPr>
          <w:rFonts w:cs="Arial"/>
          <w:i/>
          <w:sz w:val="24"/>
          <w:szCs w:val="24"/>
        </w:rPr>
        <w:t xml:space="preserve">Nature </w:t>
      </w:r>
      <w:r w:rsidRPr="00286FF7">
        <w:rPr>
          <w:rFonts w:cs="Arial"/>
          <w:sz w:val="24"/>
          <w:szCs w:val="24"/>
        </w:rPr>
        <w:t>391, 281-285.</w:t>
      </w:r>
    </w:p>
    <w:p w:rsidR="00286FF7" w:rsidRPr="00286FF7" w:rsidRDefault="00286FF7" w:rsidP="00286FF7">
      <w:pPr>
        <w:pStyle w:val="Corpodeltesto"/>
        <w:ind w:left="-567" w:right="-149"/>
        <w:rPr>
          <w:rFonts w:cs="Arial"/>
          <w:szCs w:val="24"/>
          <w:lang w:val="en-GB"/>
        </w:rPr>
      </w:pPr>
      <w:r w:rsidRPr="00286FF7">
        <w:rPr>
          <w:rFonts w:cs="Arial"/>
          <w:szCs w:val="24"/>
        </w:rPr>
        <w:t>24. Carmignoto G., Pasti</w:t>
      </w:r>
      <w:r w:rsidRPr="00286FF7">
        <w:rPr>
          <w:rFonts w:cs="Arial"/>
          <w:position w:val="6"/>
          <w:szCs w:val="24"/>
        </w:rPr>
        <w:t xml:space="preserve"> </w:t>
      </w:r>
      <w:r w:rsidRPr="00286FF7">
        <w:rPr>
          <w:rFonts w:cs="Arial"/>
          <w:szCs w:val="24"/>
        </w:rPr>
        <w:t xml:space="preserve">L. and Pozzan T. (1998) On the Role of Voltage-Dependent Calcium Channels in Calcium Signalling of Astrocytes </w:t>
      </w:r>
      <w:r w:rsidRPr="00286FF7">
        <w:rPr>
          <w:rFonts w:cs="Arial"/>
          <w:i/>
          <w:szCs w:val="24"/>
        </w:rPr>
        <w:t>in situ</w:t>
      </w:r>
      <w:r w:rsidRPr="00286FF7">
        <w:rPr>
          <w:rFonts w:cs="Arial"/>
          <w:szCs w:val="24"/>
        </w:rPr>
        <w:t xml:space="preserve">. </w:t>
      </w:r>
      <w:r w:rsidRPr="00286FF7">
        <w:rPr>
          <w:rFonts w:cs="Arial"/>
          <w:i/>
          <w:color w:val="000000"/>
          <w:szCs w:val="24"/>
          <w:lang w:val="it-IT"/>
        </w:rPr>
        <w:t xml:space="preserve">The Journal of Neuroscience </w:t>
      </w:r>
      <w:r w:rsidRPr="00286FF7">
        <w:rPr>
          <w:rFonts w:cs="Arial"/>
          <w:szCs w:val="24"/>
          <w:lang w:val="en-GB"/>
        </w:rPr>
        <w:t>18, 4637-4645.</w:t>
      </w:r>
    </w:p>
    <w:p w:rsidR="00286FF7" w:rsidRPr="00286FF7" w:rsidRDefault="00286FF7" w:rsidP="00286FF7">
      <w:pPr>
        <w:pStyle w:val="Corpodeltesto"/>
        <w:ind w:left="-567" w:right="-149"/>
        <w:rPr>
          <w:rFonts w:cs="Arial"/>
          <w:szCs w:val="24"/>
        </w:rPr>
      </w:pPr>
      <w:r w:rsidRPr="00286FF7">
        <w:rPr>
          <w:rFonts w:cs="Arial"/>
          <w:szCs w:val="24"/>
        </w:rPr>
        <w:t>23. Pasti L, Volterra A, Pozzan T and Carmignoto G. (1997) Intracellular calcium oscillations in astrocytes: a highly plastic, bidirectional form of communication between neurons and astrocytes</w:t>
      </w:r>
      <w:r w:rsidRPr="00286FF7">
        <w:rPr>
          <w:rFonts w:cs="Arial"/>
          <w:i/>
          <w:szCs w:val="24"/>
        </w:rPr>
        <w:t xml:space="preserve"> in situ</w:t>
      </w:r>
      <w:r w:rsidRPr="00286FF7">
        <w:rPr>
          <w:rFonts w:cs="Arial"/>
          <w:szCs w:val="24"/>
        </w:rPr>
        <w:t xml:space="preserve">. </w:t>
      </w:r>
      <w:r w:rsidRPr="00286FF7">
        <w:rPr>
          <w:rFonts w:cs="Arial"/>
          <w:i/>
          <w:color w:val="000000"/>
          <w:szCs w:val="24"/>
          <w:lang w:val="it-IT"/>
        </w:rPr>
        <w:t xml:space="preserve">The Journal of Neuroscience </w:t>
      </w:r>
      <w:r w:rsidRPr="00286FF7">
        <w:rPr>
          <w:rFonts w:cs="Arial"/>
          <w:szCs w:val="24"/>
        </w:rPr>
        <w:t>17, 7817-7830.</w:t>
      </w:r>
    </w:p>
    <w:p w:rsidR="00286FF7" w:rsidRPr="00286FF7" w:rsidRDefault="00286FF7" w:rsidP="00286FF7">
      <w:pPr>
        <w:pStyle w:val="Corpodeltesto"/>
        <w:ind w:left="-567" w:right="-149"/>
        <w:rPr>
          <w:rFonts w:cs="Arial"/>
          <w:szCs w:val="24"/>
        </w:rPr>
      </w:pPr>
      <w:r w:rsidRPr="00286FF7">
        <w:rPr>
          <w:rFonts w:cs="Arial"/>
          <w:szCs w:val="24"/>
        </w:rPr>
        <w:t xml:space="preserve">22. Carmignoto G., Pizzorusso T., Tia S. and Vicini S. (1997) Brain-derived neurotrophic factor and nerve growth factor potentiate excitatory synaptic transmission in the rat visual cortex. </w:t>
      </w:r>
      <w:r w:rsidRPr="00286FF7">
        <w:rPr>
          <w:rFonts w:cs="Arial"/>
          <w:i/>
          <w:szCs w:val="24"/>
        </w:rPr>
        <w:t>J. Physiol.</w:t>
      </w:r>
      <w:r w:rsidRPr="00286FF7">
        <w:rPr>
          <w:rFonts w:cs="Arial"/>
          <w:szCs w:val="24"/>
        </w:rPr>
        <w:t xml:space="preserve"> 498.1, 153-164. </w:t>
      </w:r>
    </w:p>
    <w:p w:rsidR="00286FF7" w:rsidRPr="00286FF7" w:rsidRDefault="00286FF7" w:rsidP="00286FF7">
      <w:pPr>
        <w:pStyle w:val="Corpodeltesto"/>
        <w:ind w:left="-567" w:right="-149"/>
        <w:rPr>
          <w:rFonts w:cs="Arial"/>
          <w:szCs w:val="24"/>
        </w:rPr>
      </w:pPr>
      <w:r w:rsidRPr="00286FF7">
        <w:rPr>
          <w:rFonts w:cs="Arial"/>
          <w:szCs w:val="24"/>
        </w:rPr>
        <w:t xml:space="preserve">21. Pasti L., Pozzan T. and Carmignoto G. (1995) Long-lasting changes of calcium oscillations in astrocytes: a new form of glutamate-mediated plasticity. </w:t>
      </w:r>
      <w:r w:rsidRPr="00286FF7">
        <w:rPr>
          <w:rFonts w:cs="Arial"/>
          <w:i/>
          <w:szCs w:val="24"/>
        </w:rPr>
        <w:t>J. Biol. Chem.</w:t>
      </w:r>
      <w:r w:rsidRPr="00286FF7">
        <w:rPr>
          <w:rFonts w:cs="Arial"/>
          <w:szCs w:val="24"/>
        </w:rPr>
        <w:t xml:space="preserve"> 270, 15203-15210.</w:t>
      </w:r>
    </w:p>
    <w:p w:rsidR="00286FF7" w:rsidRPr="00286FF7" w:rsidRDefault="00286FF7" w:rsidP="00286FF7">
      <w:pPr>
        <w:pStyle w:val="Corpodeltesto"/>
        <w:ind w:left="-567" w:right="-149"/>
        <w:rPr>
          <w:rFonts w:cs="Arial"/>
          <w:szCs w:val="24"/>
        </w:rPr>
      </w:pPr>
      <w:r w:rsidRPr="00286FF7">
        <w:rPr>
          <w:rFonts w:cs="Arial"/>
          <w:szCs w:val="24"/>
        </w:rPr>
        <w:t xml:space="preserve">20. Carmignoto G., Canella R., Candeo P., Comelli C. and Maffei L. (1993) Effects of nerve growth factor on neuronal plasticity of the kitten visual cortex. </w:t>
      </w:r>
      <w:r w:rsidRPr="00286FF7">
        <w:rPr>
          <w:rFonts w:cs="Arial"/>
          <w:i/>
          <w:szCs w:val="24"/>
        </w:rPr>
        <w:t>J. Physiol.</w:t>
      </w:r>
      <w:r w:rsidRPr="00286FF7">
        <w:rPr>
          <w:rFonts w:cs="Arial"/>
          <w:szCs w:val="24"/>
        </w:rPr>
        <w:t xml:space="preserve"> 464, 343-360.</w:t>
      </w:r>
    </w:p>
    <w:p w:rsidR="00286FF7" w:rsidRPr="00286FF7" w:rsidRDefault="00286FF7" w:rsidP="00286FF7">
      <w:pPr>
        <w:pStyle w:val="Corpodeltesto"/>
        <w:ind w:left="-567" w:right="-149"/>
        <w:rPr>
          <w:rFonts w:cs="Arial"/>
          <w:szCs w:val="24"/>
        </w:rPr>
      </w:pPr>
      <w:r w:rsidRPr="00286FF7">
        <w:rPr>
          <w:rFonts w:cs="Arial"/>
          <w:szCs w:val="24"/>
        </w:rPr>
        <w:t xml:space="preserve">19. Siliprandi R, Canella R. and Carmignoto G. (1993) Nerve Growth Factor promotes functional recovery of retinal ganglion cells after ischemia. </w:t>
      </w:r>
      <w:r w:rsidRPr="00286FF7">
        <w:rPr>
          <w:rFonts w:cs="Arial"/>
          <w:i/>
          <w:szCs w:val="24"/>
        </w:rPr>
        <w:t>Investig. Opthalmol &amp; Vis. Sci.</w:t>
      </w:r>
      <w:r w:rsidRPr="00286FF7">
        <w:rPr>
          <w:rFonts w:cs="Arial"/>
          <w:szCs w:val="24"/>
        </w:rPr>
        <w:t xml:space="preserve"> 34, 3232-3245.</w:t>
      </w:r>
    </w:p>
    <w:p w:rsidR="00286FF7" w:rsidRPr="00286FF7" w:rsidRDefault="00286FF7" w:rsidP="00286FF7">
      <w:pPr>
        <w:pStyle w:val="Corpodeltesto"/>
        <w:ind w:left="-567" w:right="-149"/>
        <w:rPr>
          <w:rFonts w:cs="Arial"/>
          <w:szCs w:val="24"/>
        </w:rPr>
      </w:pPr>
      <w:r w:rsidRPr="00286FF7">
        <w:rPr>
          <w:rFonts w:cs="Arial"/>
          <w:szCs w:val="24"/>
        </w:rPr>
        <w:t xml:space="preserve">18. Zanellato A., Comelli M.C., Dal Toso R. and Carmignoto G. (1993) Developing rat retinal ganglion cells express the functional NGF receptor p140 trkA. </w:t>
      </w:r>
      <w:r w:rsidRPr="00286FF7">
        <w:rPr>
          <w:rFonts w:cs="Arial"/>
          <w:i/>
          <w:szCs w:val="24"/>
        </w:rPr>
        <w:t>Develop. Biol</w:t>
      </w:r>
      <w:r w:rsidRPr="00286FF7">
        <w:rPr>
          <w:rFonts w:cs="Arial"/>
          <w:szCs w:val="24"/>
        </w:rPr>
        <w:t>. 159, 105-113.</w:t>
      </w:r>
    </w:p>
    <w:p w:rsidR="00286FF7" w:rsidRPr="00286FF7" w:rsidRDefault="00286FF7" w:rsidP="00286FF7">
      <w:pPr>
        <w:pStyle w:val="Corpodeltesto"/>
        <w:ind w:left="-567" w:right="-149"/>
        <w:rPr>
          <w:rFonts w:cs="Arial"/>
          <w:szCs w:val="24"/>
        </w:rPr>
      </w:pPr>
      <w:r w:rsidRPr="00286FF7">
        <w:rPr>
          <w:rFonts w:cs="Arial"/>
          <w:szCs w:val="24"/>
        </w:rPr>
        <w:t>17. Carmignoto G. and Vicini S. (1992) Activity-dependent decrease in NM</w:t>
      </w:r>
      <w:bookmarkStart w:id="0" w:name="_GoBack"/>
      <w:bookmarkEnd w:id="0"/>
      <w:r w:rsidRPr="00286FF7">
        <w:rPr>
          <w:rFonts w:cs="Arial"/>
          <w:szCs w:val="24"/>
        </w:rPr>
        <w:t xml:space="preserve">DA responses during development of the visual cortex. </w:t>
      </w:r>
      <w:r w:rsidRPr="00286FF7">
        <w:rPr>
          <w:rFonts w:cs="Arial"/>
          <w:i/>
          <w:szCs w:val="24"/>
        </w:rPr>
        <w:t>Science</w:t>
      </w:r>
      <w:r w:rsidRPr="00286FF7">
        <w:rPr>
          <w:rFonts w:cs="Arial"/>
          <w:szCs w:val="24"/>
        </w:rPr>
        <w:t xml:space="preserve"> 258, 1007-1011.</w:t>
      </w:r>
    </w:p>
    <w:p w:rsidR="00286FF7" w:rsidRPr="00286FF7" w:rsidRDefault="00286FF7" w:rsidP="00286FF7">
      <w:pPr>
        <w:pStyle w:val="Corpodeltesto"/>
        <w:ind w:left="-567" w:right="-149"/>
        <w:rPr>
          <w:rFonts w:cs="Arial"/>
          <w:szCs w:val="24"/>
        </w:rPr>
      </w:pPr>
      <w:r w:rsidRPr="00286FF7">
        <w:rPr>
          <w:rFonts w:cs="Arial"/>
          <w:szCs w:val="24"/>
          <w:lang w:val="it-IT"/>
        </w:rPr>
        <w:t xml:space="preserve">16. Bonfanti L., Candeo P., Piccinini M., Carmignoto G., Comelli C., Ghidella  S., Bruno R., Gobetto A. and Merighi A. (1992) Distribution of protein gene product 9.5 (PGP 9.5) in the vertebrate retina. </w:t>
      </w:r>
      <w:r w:rsidRPr="00286FF7">
        <w:rPr>
          <w:rFonts w:cs="Arial"/>
          <w:szCs w:val="24"/>
        </w:rPr>
        <w:t xml:space="preserve">Evidence that immunoreactivity is restricted to discrete population of the mammalian retina. </w:t>
      </w:r>
      <w:r w:rsidRPr="00286FF7">
        <w:rPr>
          <w:rFonts w:cs="Arial"/>
          <w:i/>
          <w:szCs w:val="24"/>
        </w:rPr>
        <w:t>J. Comp. Neurol.</w:t>
      </w:r>
      <w:r w:rsidRPr="00286FF7">
        <w:rPr>
          <w:rFonts w:cs="Arial"/>
          <w:szCs w:val="24"/>
        </w:rPr>
        <w:t xml:space="preserve"> 322, 35-44.</w:t>
      </w:r>
    </w:p>
    <w:p w:rsidR="00286FF7" w:rsidRPr="00286FF7" w:rsidRDefault="00286FF7" w:rsidP="00286FF7">
      <w:pPr>
        <w:pStyle w:val="Corpodeltesto"/>
        <w:ind w:left="-567" w:right="-149"/>
        <w:rPr>
          <w:rFonts w:cs="Arial"/>
          <w:szCs w:val="24"/>
          <w:lang w:val="it-IT"/>
        </w:rPr>
      </w:pPr>
      <w:r w:rsidRPr="00286FF7">
        <w:rPr>
          <w:rFonts w:cs="Arial"/>
          <w:szCs w:val="24"/>
          <w:lang w:val="it-IT"/>
        </w:rPr>
        <w:t xml:space="preserve">15. Siliprandi R., Canella R., Carmignoto G., Zanellato A., Zanoni R. and Schiavo N. (1992) N-methyl-aspartate-induced neurotoxicity in the adult rat retina. </w:t>
      </w:r>
      <w:r w:rsidRPr="00286FF7">
        <w:rPr>
          <w:rFonts w:cs="Arial"/>
          <w:i/>
          <w:szCs w:val="24"/>
          <w:lang w:val="it-IT"/>
        </w:rPr>
        <w:t>Vis. Neurosci.</w:t>
      </w:r>
      <w:r w:rsidRPr="00286FF7">
        <w:rPr>
          <w:rFonts w:cs="Arial"/>
          <w:szCs w:val="24"/>
          <w:lang w:val="it-IT"/>
        </w:rPr>
        <w:t xml:space="preserve"> 8, 56-63.</w:t>
      </w:r>
    </w:p>
    <w:p w:rsidR="00286FF7" w:rsidRPr="00286FF7" w:rsidRDefault="00286FF7" w:rsidP="00286FF7">
      <w:pPr>
        <w:pStyle w:val="Corpodeltesto"/>
        <w:ind w:left="-567" w:right="-149"/>
        <w:rPr>
          <w:rFonts w:cs="Arial"/>
          <w:szCs w:val="24"/>
        </w:rPr>
      </w:pPr>
      <w:r w:rsidRPr="00286FF7">
        <w:rPr>
          <w:rFonts w:cs="Arial"/>
          <w:szCs w:val="24"/>
        </w:rPr>
        <w:t xml:space="preserve">14. Domenici L., Berardi N., Carmignoto G., Vantini G. and Maffei L. (1991) Nerve growth factor prevents the amblyopic effect of monocular deprivation. </w:t>
      </w:r>
      <w:r w:rsidRPr="00286FF7">
        <w:rPr>
          <w:rFonts w:cs="Arial"/>
          <w:i/>
          <w:szCs w:val="24"/>
        </w:rPr>
        <w:t>Proc. Natl. Acad. Sci. USA</w:t>
      </w:r>
      <w:r w:rsidRPr="00286FF7">
        <w:rPr>
          <w:rFonts w:cs="Arial"/>
          <w:szCs w:val="24"/>
        </w:rPr>
        <w:t xml:space="preserve"> 88, 8811-8815.</w:t>
      </w:r>
    </w:p>
    <w:p w:rsidR="00286FF7" w:rsidRPr="00286FF7" w:rsidRDefault="00286FF7" w:rsidP="00286FF7">
      <w:pPr>
        <w:pStyle w:val="Corpodeltesto"/>
        <w:ind w:left="-567" w:right="-149"/>
        <w:rPr>
          <w:rFonts w:cs="Arial"/>
          <w:szCs w:val="24"/>
        </w:rPr>
      </w:pPr>
      <w:r w:rsidRPr="00286FF7">
        <w:rPr>
          <w:rFonts w:cs="Arial"/>
          <w:szCs w:val="24"/>
        </w:rPr>
        <w:t xml:space="preserve">13. Carmignoto G., Comelli C., Candeo P., Cavicchioli L., Yan Q., Merighi A. and Maffei L. (1991) Expression of NGF receptor and NGF receptor mRNA in the developing and adult rat retina. </w:t>
      </w:r>
      <w:r w:rsidRPr="00286FF7">
        <w:rPr>
          <w:rFonts w:cs="Arial"/>
          <w:i/>
          <w:szCs w:val="24"/>
        </w:rPr>
        <w:t>Exp. Neurol</w:t>
      </w:r>
      <w:r w:rsidRPr="00286FF7">
        <w:rPr>
          <w:rFonts w:cs="Arial"/>
          <w:szCs w:val="24"/>
        </w:rPr>
        <w:t>. 111, 302-311.</w:t>
      </w:r>
    </w:p>
    <w:p w:rsidR="00286FF7" w:rsidRPr="00286FF7" w:rsidRDefault="00286FF7" w:rsidP="00286FF7">
      <w:pPr>
        <w:pStyle w:val="Corpodeltesto"/>
        <w:ind w:left="-567" w:right="-149"/>
        <w:rPr>
          <w:rFonts w:cs="Arial"/>
          <w:szCs w:val="24"/>
        </w:rPr>
      </w:pPr>
      <w:r w:rsidRPr="00286FF7">
        <w:rPr>
          <w:rFonts w:cs="Arial"/>
          <w:szCs w:val="24"/>
        </w:rPr>
        <w:t xml:space="preserve">12. Berardi, N., Carmignoto, G., Cremisi, F., Domenici, L., Maffei, L., Parisi, V., &amp; Pizzorusso, T. (1991). NGF prevents the change in ocular dominance distribution induced by monocular deprivation  in the rat visual cortex. </w:t>
      </w:r>
      <w:r w:rsidRPr="00286FF7">
        <w:rPr>
          <w:rFonts w:cs="Arial"/>
          <w:i/>
          <w:szCs w:val="24"/>
        </w:rPr>
        <w:t xml:space="preserve">Journal of Physiology, </w:t>
      </w:r>
      <w:r w:rsidRPr="00286FF7">
        <w:rPr>
          <w:rFonts w:cs="Arial"/>
          <w:szCs w:val="24"/>
        </w:rPr>
        <w:t>434,14.</w:t>
      </w:r>
    </w:p>
    <w:p w:rsidR="00286FF7" w:rsidRPr="00286FF7" w:rsidRDefault="00286FF7" w:rsidP="00286FF7">
      <w:pPr>
        <w:pStyle w:val="Corpodeltesto"/>
        <w:ind w:left="-567" w:right="-149"/>
        <w:rPr>
          <w:rFonts w:cs="Arial"/>
          <w:szCs w:val="24"/>
        </w:rPr>
      </w:pPr>
      <w:r w:rsidRPr="00286FF7">
        <w:rPr>
          <w:rFonts w:cs="Arial"/>
          <w:szCs w:val="24"/>
        </w:rPr>
        <w:t xml:space="preserve">11. Maffei L., Carmignoto G., Perry V.H., Candeo P. and Ferrari G. (1990) Schwann cells promote the survival of rat retinal ganglion cells after optic nerve section. </w:t>
      </w:r>
      <w:r w:rsidRPr="00286FF7">
        <w:rPr>
          <w:rFonts w:cs="Arial"/>
          <w:i/>
          <w:szCs w:val="24"/>
        </w:rPr>
        <w:t xml:space="preserve">Proc. Natl. Acad. Sci. USA </w:t>
      </w:r>
      <w:r w:rsidRPr="00286FF7">
        <w:rPr>
          <w:rFonts w:cs="Arial"/>
          <w:szCs w:val="24"/>
        </w:rPr>
        <w:t>87, 1855-1859.</w:t>
      </w:r>
    </w:p>
    <w:p w:rsidR="00286FF7" w:rsidRPr="00286FF7" w:rsidRDefault="00286FF7" w:rsidP="00286FF7">
      <w:pPr>
        <w:pStyle w:val="Corpodeltesto"/>
        <w:ind w:left="-567" w:right="-149"/>
        <w:rPr>
          <w:rFonts w:cs="Arial"/>
          <w:szCs w:val="24"/>
        </w:rPr>
      </w:pPr>
      <w:r w:rsidRPr="00286FF7">
        <w:rPr>
          <w:rFonts w:cs="Arial"/>
          <w:szCs w:val="24"/>
        </w:rPr>
        <w:t xml:space="preserve">10. Carmignoto G., Maffei L., Candeo P., Canella R and Comelli C. (1989) Effect of NGF on the survival of rat retinal ganglion cells following optic nerve section. </w:t>
      </w:r>
      <w:r w:rsidRPr="00286FF7">
        <w:rPr>
          <w:rFonts w:cs="Arial"/>
          <w:i/>
          <w:color w:val="000000"/>
          <w:szCs w:val="24"/>
          <w:lang w:val="it-IT"/>
        </w:rPr>
        <w:t>The Journal of Neuroscience</w:t>
      </w:r>
      <w:r w:rsidRPr="00286FF7">
        <w:rPr>
          <w:rFonts w:cs="Arial"/>
          <w:szCs w:val="24"/>
        </w:rPr>
        <w:t xml:space="preserve"> 9, 1263-1272.</w:t>
      </w:r>
    </w:p>
    <w:p w:rsidR="00286FF7" w:rsidRPr="00286FF7" w:rsidRDefault="00286FF7" w:rsidP="00286FF7">
      <w:pPr>
        <w:pStyle w:val="Corpodeltesto"/>
        <w:ind w:left="-567" w:right="-149"/>
        <w:rPr>
          <w:rFonts w:cs="Arial"/>
          <w:szCs w:val="24"/>
        </w:rPr>
      </w:pPr>
      <w:r w:rsidRPr="00286FF7">
        <w:rPr>
          <w:rFonts w:cs="Arial"/>
          <w:szCs w:val="24"/>
        </w:rPr>
        <w:t xml:space="preserve">9. Siliprandi R., Canella R., Bucci M.G. and Carmignoto G. (1988) Flash and pattern electroretinograms during and after acute intraocular pressure elevation in cats. </w:t>
      </w:r>
      <w:r w:rsidRPr="00286FF7">
        <w:rPr>
          <w:rFonts w:cs="Arial"/>
          <w:i/>
          <w:szCs w:val="24"/>
        </w:rPr>
        <w:t>Invest. Ophtalmol. &amp; Vis. Sci.</w:t>
      </w:r>
      <w:r w:rsidRPr="00286FF7">
        <w:rPr>
          <w:rFonts w:cs="Arial"/>
          <w:szCs w:val="24"/>
        </w:rPr>
        <w:t>, 29, 558-565.</w:t>
      </w:r>
    </w:p>
    <w:p w:rsidR="00286FF7" w:rsidRPr="00286FF7" w:rsidRDefault="00286FF7" w:rsidP="00286FF7">
      <w:pPr>
        <w:pStyle w:val="Corpodeltesto"/>
        <w:ind w:left="-567" w:right="-149"/>
        <w:rPr>
          <w:rFonts w:cs="Arial"/>
          <w:szCs w:val="24"/>
        </w:rPr>
      </w:pPr>
      <w:r w:rsidRPr="00286FF7">
        <w:rPr>
          <w:rFonts w:cs="Arial"/>
          <w:szCs w:val="24"/>
        </w:rPr>
        <w:t xml:space="preserve">8. Bisti S. and Carmignoto G. (1986) Monocular deprivation in kittens differently affects crossed and  uncrossed visual pathways. </w:t>
      </w:r>
      <w:r w:rsidRPr="00286FF7">
        <w:rPr>
          <w:rFonts w:cs="Arial"/>
          <w:i/>
          <w:szCs w:val="24"/>
        </w:rPr>
        <w:t>Vision Res.</w:t>
      </w:r>
      <w:r w:rsidRPr="00286FF7">
        <w:rPr>
          <w:rFonts w:cs="Arial"/>
          <w:szCs w:val="24"/>
        </w:rPr>
        <w:t xml:space="preserve"> 26,875-884.</w:t>
      </w:r>
    </w:p>
    <w:p w:rsidR="00286FF7" w:rsidRPr="00286FF7" w:rsidRDefault="00286FF7" w:rsidP="00286FF7">
      <w:pPr>
        <w:pStyle w:val="Corpodeltesto"/>
        <w:ind w:left="-567" w:right="-149"/>
        <w:rPr>
          <w:rFonts w:cs="Arial"/>
          <w:szCs w:val="24"/>
        </w:rPr>
      </w:pPr>
      <w:r w:rsidRPr="00286FF7">
        <w:rPr>
          <w:rFonts w:cs="Arial"/>
          <w:szCs w:val="24"/>
        </w:rPr>
        <w:t xml:space="preserve">7. Bisti S., Carmignoto G., Galli L. and Maffei L. (1985) Spatial frequency characteristics of neurones of area 18 in the cat: dependence on the velocity of the visual stimulus. </w:t>
      </w:r>
      <w:r w:rsidRPr="00286FF7">
        <w:rPr>
          <w:rFonts w:cs="Arial"/>
          <w:i/>
          <w:szCs w:val="24"/>
        </w:rPr>
        <w:t>J. Physiol.</w:t>
      </w:r>
      <w:r w:rsidRPr="00286FF7">
        <w:rPr>
          <w:rFonts w:cs="Arial"/>
          <w:szCs w:val="24"/>
        </w:rPr>
        <w:t xml:space="preserve"> 359, 259-268.</w:t>
      </w:r>
    </w:p>
    <w:p w:rsidR="00286FF7" w:rsidRPr="00286FF7" w:rsidRDefault="00286FF7" w:rsidP="00286FF7">
      <w:pPr>
        <w:pStyle w:val="Corpodeltesto"/>
        <w:ind w:left="-567" w:right="-149"/>
        <w:rPr>
          <w:rFonts w:cs="Arial"/>
          <w:szCs w:val="24"/>
          <w:lang w:val="en-GB"/>
        </w:rPr>
      </w:pPr>
      <w:r w:rsidRPr="00286FF7">
        <w:rPr>
          <w:rFonts w:cs="Arial"/>
          <w:szCs w:val="24"/>
        </w:rPr>
        <w:t xml:space="preserve">6. Carmignoto G., Canella R. and Bisti S. (1984) Can functional organization of area 17 following monocular deprivation be modified by GM1 monosialoganglioside internal ester treatment? </w:t>
      </w:r>
      <w:r w:rsidRPr="00286FF7">
        <w:rPr>
          <w:rFonts w:cs="Arial"/>
          <w:i/>
          <w:szCs w:val="24"/>
          <w:lang w:val="en-GB"/>
        </w:rPr>
        <w:t>J. Neurosci. Res</w:t>
      </w:r>
      <w:r w:rsidRPr="00286FF7">
        <w:rPr>
          <w:rFonts w:cs="Arial"/>
          <w:szCs w:val="24"/>
          <w:lang w:val="en-GB"/>
        </w:rPr>
        <w:t>. 12, 477-483.</w:t>
      </w:r>
    </w:p>
    <w:p w:rsidR="00286FF7" w:rsidRPr="00286FF7" w:rsidRDefault="00286FF7" w:rsidP="00286FF7">
      <w:pPr>
        <w:pStyle w:val="Corpodeltesto"/>
        <w:ind w:left="-567" w:right="-149"/>
        <w:rPr>
          <w:rFonts w:cs="Arial"/>
          <w:szCs w:val="24"/>
        </w:rPr>
      </w:pPr>
      <w:r w:rsidRPr="00286FF7">
        <w:rPr>
          <w:rFonts w:cs="Arial"/>
          <w:szCs w:val="24"/>
          <w:lang w:val="en-GB"/>
        </w:rPr>
        <w:t xml:space="preserve">5. Bisti S., Carmignoto G., Galli L. and Maffei L. (1984) Spatial response characteristics of neurons of cat area 18 at different speeds of the visual stimulus. </w:t>
      </w:r>
      <w:r w:rsidRPr="00286FF7">
        <w:rPr>
          <w:rFonts w:cs="Arial"/>
          <w:i/>
          <w:szCs w:val="24"/>
        </w:rPr>
        <w:t>J. Physiol.</w:t>
      </w:r>
      <w:r w:rsidRPr="00286FF7">
        <w:rPr>
          <w:rFonts w:cs="Arial"/>
          <w:szCs w:val="24"/>
        </w:rPr>
        <w:t xml:space="preserve"> </w:t>
      </w:r>
      <w:r w:rsidRPr="00286FF7">
        <w:rPr>
          <w:rFonts w:cs="Arial"/>
          <w:szCs w:val="24"/>
          <w:lang w:val="en-GB"/>
        </w:rPr>
        <w:t>P23.</w:t>
      </w:r>
    </w:p>
    <w:p w:rsidR="00286FF7" w:rsidRPr="00286FF7" w:rsidRDefault="00286FF7" w:rsidP="00286FF7">
      <w:pPr>
        <w:pStyle w:val="Corpodeltesto"/>
        <w:ind w:left="-567" w:right="-149"/>
        <w:rPr>
          <w:rFonts w:cs="Arial"/>
          <w:szCs w:val="24"/>
        </w:rPr>
      </w:pPr>
      <w:r w:rsidRPr="00286FF7">
        <w:rPr>
          <w:rFonts w:cs="Arial"/>
          <w:szCs w:val="24"/>
          <w:lang w:val="it-IT"/>
        </w:rPr>
        <w:t xml:space="preserve">4. Gorio A., Carmignoto G., Ferrari G., Marini P. and F. Nunzi (1982) Plasticity and neuronal regeneration. </w:t>
      </w:r>
      <w:r w:rsidRPr="00286FF7">
        <w:rPr>
          <w:rFonts w:cs="Arial"/>
          <w:szCs w:val="24"/>
        </w:rPr>
        <w:t xml:space="preserve">Implications for the role of exogenous gangliosides. </w:t>
      </w:r>
      <w:r w:rsidRPr="00286FF7">
        <w:rPr>
          <w:rFonts w:cs="Arial"/>
          <w:i/>
          <w:szCs w:val="24"/>
        </w:rPr>
        <w:t>Birth Defects</w:t>
      </w:r>
      <w:r w:rsidRPr="00286FF7">
        <w:rPr>
          <w:rFonts w:cs="Arial"/>
          <w:szCs w:val="24"/>
        </w:rPr>
        <w:t xml:space="preserve"> 19, 157-174.</w:t>
      </w:r>
    </w:p>
    <w:p w:rsidR="00286FF7" w:rsidRPr="00286FF7" w:rsidRDefault="00286FF7" w:rsidP="00286FF7">
      <w:pPr>
        <w:pStyle w:val="Corpodeltesto"/>
        <w:ind w:left="-567" w:right="-149"/>
        <w:rPr>
          <w:rFonts w:cs="Arial"/>
          <w:szCs w:val="24"/>
        </w:rPr>
      </w:pPr>
      <w:r w:rsidRPr="00286FF7">
        <w:rPr>
          <w:rFonts w:cs="Arial"/>
          <w:szCs w:val="24"/>
          <w:lang w:val="it-IT"/>
        </w:rPr>
        <w:t xml:space="preserve">3. Gorio A., Carmignoto G. Finesso M., Polato P. and Nunzi M.G. (1983) Muscle reinnervation </w:t>
      </w:r>
      <w:r w:rsidRPr="00286FF7">
        <w:rPr>
          <w:rFonts w:cs="Arial"/>
          <w:szCs w:val="24"/>
        </w:rPr>
        <w:t xml:space="preserve">Sprouting, synapse formation and repression. </w:t>
      </w:r>
      <w:r w:rsidRPr="00286FF7">
        <w:rPr>
          <w:rFonts w:cs="Arial"/>
          <w:i/>
          <w:szCs w:val="24"/>
        </w:rPr>
        <w:t>Neuroscience</w:t>
      </w:r>
      <w:r w:rsidRPr="00286FF7">
        <w:rPr>
          <w:rFonts w:cs="Arial"/>
          <w:szCs w:val="24"/>
        </w:rPr>
        <w:t xml:space="preserve"> 8, 403-416.</w:t>
      </w:r>
    </w:p>
    <w:p w:rsidR="00286FF7" w:rsidRPr="00286FF7" w:rsidRDefault="00286FF7" w:rsidP="00286FF7">
      <w:pPr>
        <w:pStyle w:val="Corpodeltesto"/>
        <w:ind w:left="-567" w:right="-149"/>
        <w:rPr>
          <w:rFonts w:cs="Arial"/>
          <w:szCs w:val="24"/>
        </w:rPr>
      </w:pPr>
      <w:r w:rsidRPr="00286FF7">
        <w:rPr>
          <w:rFonts w:cs="Arial"/>
          <w:szCs w:val="24"/>
        </w:rPr>
        <w:t xml:space="preserve">2. Carmignoto G., Finesso M., Siliprandi R. and Gorio A. (1983) Muscle reinnervation I. Restoration of transmitter release mechanisms. </w:t>
      </w:r>
      <w:r w:rsidRPr="00286FF7">
        <w:rPr>
          <w:rFonts w:cs="Arial"/>
          <w:i/>
          <w:szCs w:val="24"/>
        </w:rPr>
        <w:t>Neuroscience</w:t>
      </w:r>
      <w:r w:rsidRPr="00286FF7">
        <w:rPr>
          <w:rFonts w:cs="Arial"/>
          <w:szCs w:val="24"/>
        </w:rPr>
        <w:t>. 8, 393-401.</w:t>
      </w:r>
    </w:p>
    <w:p w:rsidR="00286FF7" w:rsidRPr="00286FF7" w:rsidRDefault="00286FF7" w:rsidP="00286FF7">
      <w:pPr>
        <w:pStyle w:val="Corpodeltesto"/>
        <w:ind w:left="-567" w:right="-149"/>
        <w:rPr>
          <w:rFonts w:cs="Arial"/>
          <w:szCs w:val="24"/>
        </w:rPr>
      </w:pPr>
      <w:r w:rsidRPr="00286FF7">
        <w:rPr>
          <w:rFonts w:cs="Arial"/>
          <w:szCs w:val="24"/>
        </w:rPr>
        <w:t xml:space="preserve">1. Gorio A., Carmignoto G., Facci L. and Finesso M. (1980) Motor nerve sprouting induced by ganglioside treatment. Possible implications for gangliosides on neuronal growth. </w:t>
      </w:r>
      <w:r w:rsidRPr="00286FF7">
        <w:rPr>
          <w:rFonts w:cs="Arial"/>
          <w:i/>
          <w:szCs w:val="24"/>
        </w:rPr>
        <w:t>Brain Res</w:t>
      </w:r>
      <w:r w:rsidRPr="00286FF7">
        <w:rPr>
          <w:rFonts w:cs="Arial"/>
          <w:szCs w:val="24"/>
        </w:rPr>
        <w:t>. 197,236-241.</w:t>
      </w:r>
    </w:p>
    <w:p w:rsidR="00286FF7" w:rsidRPr="00286FF7" w:rsidRDefault="00286FF7" w:rsidP="00286FF7">
      <w:pPr>
        <w:tabs>
          <w:tab w:val="left" w:pos="576"/>
          <w:tab w:val="left" w:pos="3168"/>
          <w:tab w:val="left" w:pos="3312"/>
        </w:tabs>
        <w:spacing w:line="360" w:lineRule="auto"/>
        <w:ind w:left="-567" w:right="-149"/>
        <w:jc w:val="both"/>
        <w:rPr>
          <w:rFonts w:ascii="Arial" w:hAnsi="Arial" w:cs="Arial"/>
          <w:sz w:val="24"/>
          <w:szCs w:val="24"/>
        </w:rPr>
      </w:pPr>
    </w:p>
    <w:p w:rsidR="00286FF7" w:rsidRPr="00286FF7" w:rsidRDefault="00286FF7" w:rsidP="00286FF7">
      <w:pPr>
        <w:spacing w:line="360" w:lineRule="auto"/>
        <w:ind w:left="-567" w:right="-149"/>
        <w:rPr>
          <w:rFonts w:ascii="Arial" w:hAnsi="Arial" w:cs="Arial"/>
          <w:i/>
          <w:sz w:val="24"/>
          <w:szCs w:val="24"/>
        </w:rPr>
      </w:pPr>
      <w:r w:rsidRPr="00286FF7">
        <w:rPr>
          <w:rFonts w:ascii="Arial" w:hAnsi="Arial" w:cs="Arial"/>
          <w:i/>
          <w:sz w:val="24"/>
          <w:szCs w:val="24"/>
        </w:rPr>
        <w:t>Book chapters</w:t>
      </w:r>
    </w:p>
    <w:p w:rsidR="00286FF7" w:rsidRPr="00286FF7" w:rsidRDefault="00286FF7" w:rsidP="00286FF7">
      <w:pPr>
        <w:numPr>
          <w:ilvl w:val="0"/>
          <w:numId w:val="1"/>
        </w:numPr>
        <w:spacing w:line="360" w:lineRule="auto"/>
        <w:ind w:left="-567" w:right="-149" w:firstLine="0"/>
        <w:rPr>
          <w:rFonts w:ascii="Arial" w:hAnsi="Arial" w:cs="Arial"/>
          <w:sz w:val="24"/>
          <w:szCs w:val="24"/>
        </w:rPr>
      </w:pPr>
      <w:r w:rsidRPr="00286FF7">
        <w:rPr>
          <w:rFonts w:ascii="Arial" w:hAnsi="Arial" w:cs="Arial"/>
          <w:sz w:val="24"/>
          <w:szCs w:val="24"/>
          <w:lang w:val="en-GB"/>
        </w:rPr>
        <w:t>Reato D., Cammarota M., Cristobal Parra L, Carmignoto G. (2017) Computational model of neuron-astrocyte interactions during focal seizure generation. Biophysically based computational models of astrocyte-neuron coupling and their functional significance. Frontiers Research Topics, Eds Wade S., Elso S., Crunelli V. McDaid L. and Harkin J., pp 59-72.</w:t>
      </w:r>
    </w:p>
    <w:p w:rsidR="00286FF7" w:rsidRPr="00286FF7" w:rsidRDefault="00286FF7" w:rsidP="00286FF7">
      <w:pPr>
        <w:numPr>
          <w:ilvl w:val="0"/>
          <w:numId w:val="1"/>
        </w:numPr>
        <w:spacing w:line="360" w:lineRule="auto"/>
        <w:ind w:left="-567" w:right="-149" w:firstLine="0"/>
        <w:rPr>
          <w:rFonts w:ascii="Arial" w:hAnsi="Arial" w:cs="Arial"/>
          <w:i/>
          <w:sz w:val="24"/>
          <w:szCs w:val="24"/>
        </w:rPr>
      </w:pPr>
      <w:r w:rsidRPr="00286FF7">
        <w:rPr>
          <w:rFonts w:ascii="Arial" w:hAnsi="Arial" w:cs="Arial"/>
          <w:sz w:val="24"/>
          <w:szCs w:val="24"/>
          <w:lang w:val="en-GB"/>
        </w:rPr>
        <w:t xml:space="preserve">Carmignoto G. and Gómez-Gonzalo M. (2009) Neuron-astrocyte partnership in brain function and dysfunction. </w:t>
      </w:r>
      <w:r w:rsidRPr="00286FF7">
        <w:rPr>
          <w:rFonts w:ascii="Arial" w:hAnsi="Arial" w:cs="Arial"/>
          <w:sz w:val="24"/>
          <w:szCs w:val="24"/>
        </w:rPr>
        <w:t>"Cerebral Plasticity: New Perspectives". MIT Press, pp 113-126</w:t>
      </w:r>
      <w:r w:rsidRPr="00286FF7">
        <w:rPr>
          <w:rFonts w:ascii="Arial" w:hAnsi="Arial" w:cs="Arial"/>
          <w:sz w:val="24"/>
          <w:szCs w:val="24"/>
          <w:lang w:val="en-GB"/>
        </w:rPr>
        <w:t>.</w:t>
      </w:r>
    </w:p>
    <w:p w:rsidR="00286FF7" w:rsidRPr="00286FF7" w:rsidRDefault="00286FF7" w:rsidP="00286FF7">
      <w:pPr>
        <w:pStyle w:val="Rientrocorpodeltesto3"/>
        <w:numPr>
          <w:ilvl w:val="0"/>
          <w:numId w:val="1"/>
        </w:numPr>
        <w:ind w:left="-567" w:right="-149" w:firstLine="0"/>
        <w:rPr>
          <w:rFonts w:cs="Arial"/>
          <w:szCs w:val="24"/>
          <w:lang w:val="en-GB"/>
        </w:rPr>
      </w:pPr>
      <w:r w:rsidRPr="00286FF7">
        <w:rPr>
          <w:rFonts w:cs="Arial"/>
          <w:szCs w:val="24"/>
          <w:lang w:val="en-GB"/>
        </w:rPr>
        <w:t>Carmignoto G. and Zonta M. (2008) Physiological and pathological roles of astrocyte-mediated neuronal synchrony. In “A</w:t>
      </w:r>
      <w:r w:rsidRPr="00286FF7">
        <w:rPr>
          <w:rFonts w:cs="Arial"/>
          <w:szCs w:val="24"/>
        </w:rPr>
        <w:t>strocytes in pathophysiology of the nervous system”. Eds V. Parpura and P.G. Haydon. Springer, pp 513-525.</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Magalhães P. and Carmignoto G. (2003) The reciprocal communication between astrocytes and neurons. Encyclopedia of Neuroscience, Eds G. Adelman and B.H. Smith. Elsevier Science,  pp 333-338.</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Carmignoto G. and Pozzan T. (2002) Calcium oscillations as a signalling system that mediates the bi-directional communication between neurones and astrocytes. In “Tripartite synapses: synaptic transmission with glia”. Ed. Magistretti P., Haydon P.G. and Volterra A. Oxford University  Press, pp 151-163.</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Scheneen W. and Carmignoto G. (2002) Confocal imaging of calcium signaling in cells from acute brain slices. In: “Cellular &amp; Molecular Methods in Neuroscience Research”. Eds. Merighi A. and Carmignoto G., Springer, pp 273-283.</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Zonta M. and Carmignoto G. (2002) Glutamate-mediated astrocyte-neuron communication in brain physiology and pathology. In: “The neuronal microenvironment”. Ed. Wanz W., Humana Press Inc.  pp 187-204.</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Pizzorusso T., Berardi N., Vicini S., Carmignoto G. and Maffei L. (2000) Early visual experience  and development: role of neurotrophins. In: “Neurobiology of the Neurotrophins”. Ed. Mocchetti I, F.P. Graham Publishing Co. Johnson City, TN,  pp 121-139.</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Merighi A., Aimar P., Pasti L., Lossi L. and Carmignoto G. (1999) Neuromodulatory effects of nitric oxide in pain perception. In " Free radicals in brain pathology". Eds Poli G. and Cadenas L. Parker, Marcel Dekker, pp 17-53.</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Carmignoto G., Pasti L. and Pozzan T. (1999) Intracellular calcium pools and calcium oscillations in cells from the central nervous system. In: “Calcium as a cellular regulator”. Eds Carafoli E. and Klee C., Oxford University Press, pp. 55-70.</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Maffei L., Berardi N., Carmignoto G., Cellerino A., Domenici L., Fiorentini A. and Pizzorusso T. (1991) Role of neurotrophic factors in the plasticity of the visual system. In: "Regeneration and Plasticity in the Visual System". Eds Man-Kit Lam and G. Bray, MIT Press, pp176-187.</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Carmignoto G., Maffei L., Candeo P., Canella R. and Comelli C. (1992) Evidence for a role of NGF in the mammalian visual system. In: "Biotechnology of Growth Factors: Vascular and Nervous Systems". Eds. Lenfant C., Paoletti R. and Albertini A., 87-92.</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Carmignoto G., Canella R., Candeo P. and Comelli C. (1991) Expression of NGF receptor by retinal ganglion cells in the adult rat. In: "Biological Psychiatry". Elsevier, 654-656.</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Comelli C., Candeo P., Canella R., Merighi A., Maffei L. and Carmignoto G. (1991) Evidence for a role of NGF in the visual system. In: "The Changing Visual System: Maturation and Aging in the Central Nervous System", Eds P. Bagnoli and W. Hodos, 347-356.</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Domenici L., Berardi N., Carmignoto G., Pizzorusso T., Parisi V. and Maffei L. (1991) Nerve growth factor (NGF) prevents the effects of monocular deprivation in the rat. In: "The Changing Visual System: Maturation and Aging in the Central Nervous System", Eds P. Bagnoli and W, Hodos, 333-345.</w:t>
      </w:r>
    </w:p>
    <w:p w:rsidR="00286FF7" w:rsidRPr="00286FF7" w:rsidRDefault="00286FF7" w:rsidP="00286FF7">
      <w:pPr>
        <w:pStyle w:val="Rientrocorpodeltesto3"/>
        <w:numPr>
          <w:ilvl w:val="0"/>
          <w:numId w:val="1"/>
        </w:numPr>
        <w:ind w:left="-567" w:right="-149" w:firstLine="0"/>
        <w:rPr>
          <w:rFonts w:cs="Arial"/>
          <w:szCs w:val="24"/>
          <w:lang w:val="it-IT"/>
        </w:rPr>
      </w:pPr>
      <w:r w:rsidRPr="00286FF7">
        <w:rPr>
          <w:rFonts w:cs="Arial"/>
          <w:szCs w:val="24"/>
          <w:lang w:val="it-IT"/>
        </w:rPr>
        <w:t>Carmignoto G., Maffei L., Candeo P., Canella R and Comelli C. (1989) Il nerve growth factor favorisce la sopravvivenza delle cellule gangliari retiniche dopo la sezione del nervo ottico nel ratto. In: "Farmacologia oculare: attualita' e prospettive. Ed. F. Drago, Cappelli Firenze, 349-355.</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lang w:val="it-IT"/>
        </w:rPr>
        <w:t xml:space="preserve">Gorio A., Carmignoto G., Fusco M., Di Gregorio F., Janigro D., Vyskocil F., and Jonsson G. (1984) Gangliosides and neuronal plasticity. </w:t>
      </w:r>
      <w:r w:rsidRPr="00286FF7">
        <w:rPr>
          <w:rFonts w:cs="Arial"/>
          <w:szCs w:val="24"/>
        </w:rPr>
        <w:t>In: “Regulation of transmitter fanction” Eds Vizi E.S. and Magyar K., 395-397.</w:t>
      </w:r>
    </w:p>
    <w:p w:rsidR="00286FF7" w:rsidRPr="00286FF7" w:rsidRDefault="00286FF7" w:rsidP="00286FF7">
      <w:pPr>
        <w:pStyle w:val="Rientrocorpodeltesto3"/>
        <w:numPr>
          <w:ilvl w:val="0"/>
          <w:numId w:val="1"/>
        </w:numPr>
        <w:ind w:left="-567" w:right="-149" w:firstLine="0"/>
        <w:rPr>
          <w:rFonts w:cs="Arial"/>
          <w:szCs w:val="24"/>
          <w:lang w:val="de-DE"/>
        </w:rPr>
      </w:pPr>
      <w:r w:rsidRPr="00286FF7">
        <w:rPr>
          <w:rFonts w:cs="Arial"/>
          <w:szCs w:val="24"/>
          <w:lang w:val="it-IT"/>
        </w:rPr>
        <w:t xml:space="preserve">Gorio A., Carmignoto G., Ferrari G., Norido F., Nunzi M.G., Rubini R. and Zanoni R. (1984) Pharmacological aspects of experimental neurology. </w:t>
      </w:r>
      <w:r w:rsidRPr="00286FF7">
        <w:rPr>
          <w:rFonts w:cs="Arial"/>
          <w:szCs w:val="24"/>
          <w:lang w:val="de-DE"/>
        </w:rPr>
        <w:t>In: "Metabolische und entzundliche polyneuripathien". Eds F. Gerstebrand and B. Mamoli, Springer Verlag, Berlin/Heidelberg/New York/Tokio, 259-276.</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Gorio A., Carmignoto G. (1984) Enhancing reinnervation of muscle ganglioside treatment. In: "Neuromuscular diseases". Eds G. Serratrice et al., Raven Press, New York, 287-292.</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lang w:val="it-IT"/>
        </w:rPr>
        <w:t>Gorio A., Carmignoto G</w:t>
      </w:r>
      <w:r w:rsidRPr="00286FF7">
        <w:rPr>
          <w:rFonts w:cs="Arial"/>
          <w:b/>
          <w:szCs w:val="24"/>
          <w:lang w:val="it-IT"/>
        </w:rPr>
        <w:t>.</w:t>
      </w:r>
      <w:r w:rsidRPr="00286FF7">
        <w:rPr>
          <w:rFonts w:cs="Arial"/>
          <w:szCs w:val="24"/>
          <w:lang w:val="it-IT"/>
        </w:rPr>
        <w:t xml:space="preserve">, Ferrari G., Marini P. and Nunzi M.G. (1983) Plasticity in neuronal regeneration. </w:t>
      </w:r>
      <w:r w:rsidRPr="00286FF7">
        <w:rPr>
          <w:rFonts w:cs="Arial"/>
          <w:szCs w:val="24"/>
        </w:rPr>
        <w:t>Implications for the role of exogenous gangliosides. Birth Defects 19, 157-174.</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lang w:val="it-IT"/>
        </w:rPr>
        <w:t xml:space="preserve">Gorio A., Carmignoto G., Ferrari G., Norido F., Nunzi M.G., Rubini R. and Zanoni R. (1982) Pharmacological aspects of experimental neuropathy. </w:t>
      </w:r>
      <w:r w:rsidRPr="00286FF7">
        <w:rPr>
          <w:rFonts w:cs="Arial"/>
          <w:szCs w:val="24"/>
        </w:rPr>
        <w:t>In: "International conference on peripheral neuropathies". Eds S. Refsun et al., Exerpta Medica, Amsterdam, 29-48.</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Gorio A., Carmignoto G., Finesso M., Leon A., Marini P., Tredese L. and Zanoni R. (1981) Electrophysiological and morphological correlates of the reinnervation of rat neuromuscular junction: implication on the role of membrane components such as gangliosides in the motor nerve sprouting. In: "Cholinergic mechanism". Eds G. Pepeu and H. Ladinsky, Plenum Press, New York, 221-233.</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Gorio A., Carmignoto G. and Ferrari G. (1981) Axon sprouting stimulated by gangliosides. A new model for elongation and sprouting. In "Gangliosides in neurological and neuromuscular function, development and repair". Eds A. Gorio and Rapport, Raven Press, New York, 177-195.</w:t>
      </w:r>
    </w:p>
    <w:p w:rsidR="00286FF7" w:rsidRPr="00286FF7" w:rsidRDefault="00286FF7" w:rsidP="00286FF7">
      <w:pPr>
        <w:pStyle w:val="Rientrocorpodeltesto3"/>
        <w:numPr>
          <w:ilvl w:val="0"/>
          <w:numId w:val="1"/>
        </w:numPr>
        <w:ind w:left="-567" w:right="-149" w:firstLine="0"/>
        <w:rPr>
          <w:rFonts w:cs="Arial"/>
          <w:szCs w:val="24"/>
        </w:rPr>
      </w:pPr>
      <w:r w:rsidRPr="00286FF7">
        <w:rPr>
          <w:rFonts w:cs="Arial"/>
          <w:szCs w:val="24"/>
        </w:rPr>
        <w:t>Gorio A. and Carmignoto G. (1981) Reformation, maturation and stabilization of  neuromuscular junctions in peripheral nerve rigeneration. The possible role of exogenous gangliosides in determining motoneuron sprouting. In: "Post-traumatic peripheral nerve regeneration". Eds A. Gorio et al., Raven Press, New York, 481-492.</w:t>
      </w:r>
    </w:p>
    <w:p w:rsidR="00286FF7" w:rsidRPr="00286FF7" w:rsidRDefault="00286FF7" w:rsidP="00286FF7">
      <w:pPr>
        <w:numPr>
          <w:ilvl w:val="0"/>
          <w:numId w:val="1"/>
        </w:numPr>
        <w:spacing w:line="360" w:lineRule="auto"/>
        <w:ind w:left="-567" w:right="-149" w:firstLine="0"/>
        <w:jc w:val="both"/>
        <w:rPr>
          <w:rFonts w:ascii="Arial" w:hAnsi="Arial" w:cs="Arial"/>
          <w:sz w:val="24"/>
          <w:szCs w:val="24"/>
        </w:rPr>
      </w:pPr>
      <w:r w:rsidRPr="00286FF7">
        <w:rPr>
          <w:rFonts w:ascii="Arial" w:hAnsi="Arial" w:cs="Arial"/>
          <w:sz w:val="24"/>
          <w:szCs w:val="24"/>
        </w:rPr>
        <w:t>Carmignoto G., Finesso M, Tredese L. and Gorio A. (1981) Transmitter release mechanism during the early stages of reinnervation of the fast twitch muscle of rat. Effects of ganglioside treatments. In: "Membrane, molecules, toxins and cells". Ed. K. Block , PSG Inc., Littleton, Ma, 297-312.</w:t>
      </w:r>
    </w:p>
    <w:p w:rsidR="00361ED8" w:rsidRPr="00286FF7" w:rsidRDefault="00361ED8" w:rsidP="00286FF7">
      <w:pPr>
        <w:ind w:left="-567" w:right="-149"/>
        <w:rPr>
          <w:rFonts w:ascii="Arial" w:hAnsi="Arial" w:cs="Arial"/>
          <w:sz w:val="24"/>
          <w:szCs w:val="24"/>
        </w:rPr>
      </w:pPr>
    </w:p>
    <w:sectPr w:rsidR="00361ED8" w:rsidRPr="00286FF7" w:rsidSect="00361ED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C3666"/>
    <w:multiLevelType w:val="hybridMultilevel"/>
    <w:tmpl w:val="58DA239C"/>
    <w:lvl w:ilvl="0" w:tplc="0410000F">
      <w:start w:val="1"/>
      <w:numFmt w:val="decimal"/>
      <w:lvlText w:val="%1."/>
      <w:lvlJc w:val="left"/>
      <w:pPr>
        <w:ind w:left="-273" w:hanging="360"/>
      </w:pPr>
    </w:lvl>
    <w:lvl w:ilvl="1" w:tplc="04100019" w:tentative="1">
      <w:start w:val="1"/>
      <w:numFmt w:val="lowerLetter"/>
      <w:lvlText w:val="%2."/>
      <w:lvlJc w:val="left"/>
      <w:pPr>
        <w:ind w:left="447" w:hanging="360"/>
      </w:pPr>
    </w:lvl>
    <w:lvl w:ilvl="2" w:tplc="0410001B" w:tentative="1">
      <w:start w:val="1"/>
      <w:numFmt w:val="lowerRoman"/>
      <w:lvlText w:val="%3."/>
      <w:lvlJc w:val="right"/>
      <w:pPr>
        <w:ind w:left="1167" w:hanging="180"/>
      </w:pPr>
    </w:lvl>
    <w:lvl w:ilvl="3" w:tplc="0410000F" w:tentative="1">
      <w:start w:val="1"/>
      <w:numFmt w:val="decimal"/>
      <w:lvlText w:val="%4."/>
      <w:lvlJc w:val="left"/>
      <w:pPr>
        <w:ind w:left="1887" w:hanging="360"/>
      </w:pPr>
    </w:lvl>
    <w:lvl w:ilvl="4" w:tplc="04100019" w:tentative="1">
      <w:start w:val="1"/>
      <w:numFmt w:val="lowerLetter"/>
      <w:lvlText w:val="%5."/>
      <w:lvlJc w:val="left"/>
      <w:pPr>
        <w:ind w:left="2607" w:hanging="360"/>
      </w:pPr>
    </w:lvl>
    <w:lvl w:ilvl="5" w:tplc="0410001B" w:tentative="1">
      <w:start w:val="1"/>
      <w:numFmt w:val="lowerRoman"/>
      <w:lvlText w:val="%6."/>
      <w:lvlJc w:val="right"/>
      <w:pPr>
        <w:ind w:left="3327" w:hanging="180"/>
      </w:pPr>
    </w:lvl>
    <w:lvl w:ilvl="6" w:tplc="0410000F" w:tentative="1">
      <w:start w:val="1"/>
      <w:numFmt w:val="decimal"/>
      <w:lvlText w:val="%7."/>
      <w:lvlJc w:val="left"/>
      <w:pPr>
        <w:ind w:left="4047" w:hanging="360"/>
      </w:pPr>
    </w:lvl>
    <w:lvl w:ilvl="7" w:tplc="04100019" w:tentative="1">
      <w:start w:val="1"/>
      <w:numFmt w:val="lowerLetter"/>
      <w:lvlText w:val="%8."/>
      <w:lvlJc w:val="left"/>
      <w:pPr>
        <w:ind w:left="4767" w:hanging="360"/>
      </w:pPr>
    </w:lvl>
    <w:lvl w:ilvl="8" w:tplc="0410001B" w:tentative="1">
      <w:start w:val="1"/>
      <w:numFmt w:val="lowerRoman"/>
      <w:lvlText w:val="%9."/>
      <w:lvlJc w:val="right"/>
      <w:pPr>
        <w:ind w:left="54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FF7"/>
    <w:rsid w:val="00286FF7"/>
    <w:rsid w:val="00361ED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2FF6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6FF7"/>
    <w:rPr>
      <w:rFonts w:ascii="CG Times (WN)" w:eastAsia="Times New Roman" w:hAnsi="CG Times (WN)" w:cs="Times New Roman"/>
      <w:sz w:val="20"/>
      <w:szCs w:val="20"/>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286FF7"/>
    <w:pPr>
      <w:spacing w:line="360" w:lineRule="auto"/>
      <w:jc w:val="both"/>
    </w:pPr>
    <w:rPr>
      <w:rFonts w:ascii="Arial" w:hAnsi="Arial"/>
      <w:sz w:val="24"/>
    </w:rPr>
  </w:style>
  <w:style w:type="character" w:customStyle="1" w:styleId="CorpodeltestoCarattere">
    <w:name w:val="Corpo del testo Carattere"/>
    <w:basedOn w:val="Caratterepredefinitoparagrafo"/>
    <w:link w:val="Corpodeltesto"/>
    <w:rsid w:val="00286FF7"/>
    <w:rPr>
      <w:rFonts w:ascii="Arial" w:eastAsia="Times New Roman" w:hAnsi="Arial" w:cs="Times New Roman"/>
      <w:szCs w:val="20"/>
      <w:lang w:val="en-US"/>
    </w:rPr>
  </w:style>
  <w:style w:type="paragraph" w:styleId="Rientrocorpodeltesto2">
    <w:name w:val="Body Text Indent 2"/>
    <w:basedOn w:val="Normale"/>
    <w:link w:val="Rientrocorpodeltesto2Carattere"/>
    <w:rsid w:val="00286FF7"/>
    <w:pPr>
      <w:tabs>
        <w:tab w:val="left" w:pos="0"/>
        <w:tab w:val="decimal" w:pos="288"/>
        <w:tab w:val="left" w:pos="567"/>
        <w:tab w:val="left" w:pos="3312"/>
      </w:tabs>
      <w:spacing w:line="360" w:lineRule="auto"/>
      <w:ind w:hanging="576"/>
      <w:jc w:val="both"/>
    </w:pPr>
    <w:rPr>
      <w:rFonts w:ascii="Arial" w:hAnsi="Arial"/>
      <w:sz w:val="18"/>
    </w:rPr>
  </w:style>
  <w:style w:type="character" w:customStyle="1" w:styleId="Rientrocorpodeltesto2Carattere">
    <w:name w:val="Rientro corpo del testo 2 Carattere"/>
    <w:basedOn w:val="Caratterepredefinitoparagrafo"/>
    <w:link w:val="Rientrocorpodeltesto2"/>
    <w:rsid w:val="00286FF7"/>
    <w:rPr>
      <w:rFonts w:ascii="Arial" w:eastAsia="Times New Roman" w:hAnsi="Arial" w:cs="Times New Roman"/>
      <w:sz w:val="18"/>
      <w:szCs w:val="20"/>
      <w:lang w:val="en-US"/>
    </w:rPr>
  </w:style>
  <w:style w:type="paragraph" w:styleId="Rientrocorpodeltesto3">
    <w:name w:val="Body Text Indent 3"/>
    <w:basedOn w:val="Normale"/>
    <w:link w:val="Rientrocorpodeltesto3Carattere"/>
    <w:rsid w:val="00286FF7"/>
    <w:pPr>
      <w:spacing w:line="360" w:lineRule="auto"/>
      <w:ind w:left="567" w:hanging="567"/>
      <w:jc w:val="both"/>
    </w:pPr>
    <w:rPr>
      <w:rFonts w:ascii="Arial" w:hAnsi="Arial"/>
      <w:sz w:val="24"/>
    </w:rPr>
  </w:style>
  <w:style w:type="character" w:customStyle="1" w:styleId="Rientrocorpodeltesto3Carattere">
    <w:name w:val="Rientro corpo del testo 3 Carattere"/>
    <w:basedOn w:val="Caratterepredefinitoparagrafo"/>
    <w:link w:val="Rientrocorpodeltesto3"/>
    <w:rsid w:val="00286FF7"/>
    <w:rPr>
      <w:rFonts w:ascii="Arial" w:eastAsia="Times New Roman" w:hAnsi="Arial" w:cs="Times New Roman"/>
      <w:szCs w:val="20"/>
      <w:lang w:val="en-US"/>
    </w:rPr>
  </w:style>
  <w:style w:type="character" w:styleId="Enfasigrassetto">
    <w:name w:val="Strong"/>
    <w:qFormat/>
    <w:rsid w:val="00286FF7"/>
    <w:rPr>
      <w:b/>
    </w:rPr>
  </w:style>
  <w:style w:type="paragraph" w:customStyle="1" w:styleId="arttitle">
    <w:name w:val="arttitle"/>
    <w:basedOn w:val="Normale"/>
    <w:rsid w:val="00286FF7"/>
    <w:pPr>
      <w:spacing w:after="240" w:line="480" w:lineRule="atLeast"/>
    </w:pPr>
    <w:rPr>
      <w:rFonts w:ascii="Arial" w:hAnsi="Arial"/>
      <w:b/>
      <w:sz w:val="32"/>
      <w:lang w:val="en-GB" w:eastAsia="en-US"/>
    </w:rPr>
  </w:style>
  <w:style w:type="paragraph" w:styleId="NormaleWeb">
    <w:name w:val="Normal (Web)"/>
    <w:basedOn w:val="Normale"/>
    <w:uiPriority w:val="99"/>
    <w:rsid w:val="00286FF7"/>
    <w:pPr>
      <w:spacing w:before="100" w:beforeAutospacing="1" w:after="100" w:afterAutospacing="1"/>
    </w:pPr>
    <w:rPr>
      <w:rFonts w:ascii="Times New Roman" w:hAnsi="Times New Roman"/>
      <w:sz w:val="24"/>
      <w:szCs w:val="24"/>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6FF7"/>
    <w:rPr>
      <w:rFonts w:ascii="CG Times (WN)" w:eastAsia="Times New Roman" w:hAnsi="CG Times (WN)" w:cs="Times New Roman"/>
      <w:sz w:val="20"/>
      <w:szCs w:val="20"/>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286FF7"/>
    <w:pPr>
      <w:spacing w:line="360" w:lineRule="auto"/>
      <w:jc w:val="both"/>
    </w:pPr>
    <w:rPr>
      <w:rFonts w:ascii="Arial" w:hAnsi="Arial"/>
      <w:sz w:val="24"/>
    </w:rPr>
  </w:style>
  <w:style w:type="character" w:customStyle="1" w:styleId="CorpodeltestoCarattere">
    <w:name w:val="Corpo del testo Carattere"/>
    <w:basedOn w:val="Caratterepredefinitoparagrafo"/>
    <w:link w:val="Corpodeltesto"/>
    <w:rsid w:val="00286FF7"/>
    <w:rPr>
      <w:rFonts w:ascii="Arial" w:eastAsia="Times New Roman" w:hAnsi="Arial" w:cs="Times New Roman"/>
      <w:szCs w:val="20"/>
      <w:lang w:val="en-US"/>
    </w:rPr>
  </w:style>
  <w:style w:type="paragraph" w:styleId="Rientrocorpodeltesto2">
    <w:name w:val="Body Text Indent 2"/>
    <w:basedOn w:val="Normale"/>
    <w:link w:val="Rientrocorpodeltesto2Carattere"/>
    <w:rsid w:val="00286FF7"/>
    <w:pPr>
      <w:tabs>
        <w:tab w:val="left" w:pos="0"/>
        <w:tab w:val="decimal" w:pos="288"/>
        <w:tab w:val="left" w:pos="567"/>
        <w:tab w:val="left" w:pos="3312"/>
      </w:tabs>
      <w:spacing w:line="360" w:lineRule="auto"/>
      <w:ind w:hanging="576"/>
      <w:jc w:val="both"/>
    </w:pPr>
    <w:rPr>
      <w:rFonts w:ascii="Arial" w:hAnsi="Arial"/>
      <w:sz w:val="18"/>
    </w:rPr>
  </w:style>
  <w:style w:type="character" w:customStyle="1" w:styleId="Rientrocorpodeltesto2Carattere">
    <w:name w:val="Rientro corpo del testo 2 Carattere"/>
    <w:basedOn w:val="Caratterepredefinitoparagrafo"/>
    <w:link w:val="Rientrocorpodeltesto2"/>
    <w:rsid w:val="00286FF7"/>
    <w:rPr>
      <w:rFonts w:ascii="Arial" w:eastAsia="Times New Roman" w:hAnsi="Arial" w:cs="Times New Roman"/>
      <w:sz w:val="18"/>
      <w:szCs w:val="20"/>
      <w:lang w:val="en-US"/>
    </w:rPr>
  </w:style>
  <w:style w:type="paragraph" w:styleId="Rientrocorpodeltesto3">
    <w:name w:val="Body Text Indent 3"/>
    <w:basedOn w:val="Normale"/>
    <w:link w:val="Rientrocorpodeltesto3Carattere"/>
    <w:rsid w:val="00286FF7"/>
    <w:pPr>
      <w:spacing w:line="360" w:lineRule="auto"/>
      <w:ind w:left="567" w:hanging="567"/>
      <w:jc w:val="both"/>
    </w:pPr>
    <w:rPr>
      <w:rFonts w:ascii="Arial" w:hAnsi="Arial"/>
      <w:sz w:val="24"/>
    </w:rPr>
  </w:style>
  <w:style w:type="character" w:customStyle="1" w:styleId="Rientrocorpodeltesto3Carattere">
    <w:name w:val="Rientro corpo del testo 3 Carattere"/>
    <w:basedOn w:val="Caratterepredefinitoparagrafo"/>
    <w:link w:val="Rientrocorpodeltesto3"/>
    <w:rsid w:val="00286FF7"/>
    <w:rPr>
      <w:rFonts w:ascii="Arial" w:eastAsia="Times New Roman" w:hAnsi="Arial" w:cs="Times New Roman"/>
      <w:szCs w:val="20"/>
      <w:lang w:val="en-US"/>
    </w:rPr>
  </w:style>
  <w:style w:type="character" w:styleId="Enfasigrassetto">
    <w:name w:val="Strong"/>
    <w:qFormat/>
    <w:rsid w:val="00286FF7"/>
    <w:rPr>
      <w:b/>
    </w:rPr>
  </w:style>
  <w:style w:type="paragraph" w:customStyle="1" w:styleId="arttitle">
    <w:name w:val="arttitle"/>
    <w:basedOn w:val="Normale"/>
    <w:rsid w:val="00286FF7"/>
    <w:pPr>
      <w:spacing w:after="240" w:line="480" w:lineRule="atLeast"/>
    </w:pPr>
    <w:rPr>
      <w:rFonts w:ascii="Arial" w:hAnsi="Arial"/>
      <w:b/>
      <w:sz w:val="32"/>
      <w:lang w:val="en-GB" w:eastAsia="en-US"/>
    </w:rPr>
  </w:style>
  <w:style w:type="paragraph" w:styleId="NormaleWeb">
    <w:name w:val="Normal (Web)"/>
    <w:basedOn w:val="Normale"/>
    <w:uiPriority w:val="99"/>
    <w:rsid w:val="00286FF7"/>
    <w:pPr>
      <w:spacing w:before="100" w:beforeAutospacing="1" w:after="100" w:afterAutospacing="1"/>
    </w:pPr>
    <w:rPr>
      <w:rFonts w:ascii="Times New Roman" w:hAnsi="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dx.doi.org/10.3389%2Ffncel.2011.00008"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3265</Words>
  <Characters>18611</Characters>
  <Application>Microsoft Macintosh Word</Application>
  <DocSecurity>0</DocSecurity>
  <Lines>155</Lines>
  <Paragraphs>43</Paragraphs>
  <ScaleCrop>false</ScaleCrop>
  <Company>Consiglio Nazionale delle Ricerche</Company>
  <LinksUpToDate>false</LinksUpToDate>
  <CharactersWithSpaces>21833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Carmignoto</dc:creator>
  <cp:keywords/>
  <dc:description/>
  <cp:lastModifiedBy>Giorgio Carmignoto</cp:lastModifiedBy>
  <cp:revision>1</cp:revision>
  <dcterms:created xsi:type="dcterms:W3CDTF">2018-05-09T13:34:00Z</dcterms:created>
  <dcterms:modified xsi:type="dcterms:W3CDTF">2018-05-09T13:35:00Z</dcterms:modified>
</cp:coreProperties>
</file>